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100" w:rsidRPr="009F1100" w:rsidRDefault="009F1100" w:rsidP="009F1100">
      <w:pPr>
        <w:spacing w:after="0" w:line="240" w:lineRule="auto"/>
        <w:jc w:val="center"/>
        <w:rPr>
          <w:rFonts w:asciiTheme="majorHAnsi" w:eastAsia="Times New Roman" w:hAnsiTheme="majorHAnsi" w:cs="Times New Roman"/>
          <w:sz w:val="24"/>
          <w:szCs w:val="24"/>
        </w:rPr>
      </w:pPr>
      <w:proofErr w:type="gramStart"/>
      <w:r w:rsidRPr="009F1100">
        <w:rPr>
          <w:rFonts w:asciiTheme="majorHAnsi" w:eastAsia="Times New Roman" w:hAnsiTheme="majorHAnsi" w:cs="Times New Roman"/>
          <w:b/>
          <w:bCs/>
          <w:color w:val="000000"/>
          <w:sz w:val="32"/>
          <w:szCs w:val="32"/>
          <w:u w:val="single"/>
        </w:rPr>
        <w:t>C0NSUMER  GRIEVANCE</w:t>
      </w:r>
      <w:proofErr w:type="gramEnd"/>
      <w:r w:rsidRPr="009F1100">
        <w:rPr>
          <w:rFonts w:asciiTheme="majorHAnsi" w:eastAsia="Times New Roman" w:hAnsiTheme="majorHAnsi" w:cs="Times New Roman"/>
          <w:b/>
          <w:bCs/>
          <w:color w:val="000000"/>
          <w:sz w:val="32"/>
          <w:szCs w:val="32"/>
          <w:u w:val="single"/>
        </w:rPr>
        <w:t xml:space="preserve">  REDRESSAL FORUM</w:t>
      </w:r>
      <w:r w:rsidRPr="009F1100">
        <w:rPr>
          <w:rFonts w:asciiTheme="majorHAnsi" w:eastAsia="Times New Roman" w:hAnsiTheme="majorHAnsi" w:cs="Times New Roman"/>
          <w:b/>
          <w:bCs/>
          <w:color w:val="000000"/>
          <w:sz w:val="32"/>
          <w:szCs w:val="32"/>
        </w:rPr>
        <w:t>,</w:t>
      </w:r>
    </w:p>
    <w:p w:rsidR="009F1100" w:rsidRPr="009F1100" w:rsidRDefault="009F1100" w:rsidP="009F1100">
      <w:pPr>
        <w:spacing w:after="0" w:line="240" w:lineRule="auto"/>
        <w:jc w:val="center"/>
        <w:rPr>
          <w:rFonts w:asciiTheme="majorHAnsi" w:eastAsia="Times New Roman" w:hAnsiTheme="majorHAnsi" w:cs="Times New Roman"/>
          <w:sz w:val="24"/>
          <w:szCs w:val="24"/>
        </w:rPr>
      </w:pPr>
      <w:r w:rsidRPr="009F1100">
        <w:rPr>
          <w:rFonts w:asciiTheme="majorHAnsi" w:eastAsia="Times New Roman" w:hAnsiTheme="majorHAnsi" w:cs="Times New Roman"/>
          <w:b/>
          <w:bCs/>
          <w:color w:val="000000"/>
          <w:sz w:val="32"/>
          <w:szCs w:val="32"/>
          <w:u w:val="single"/>
        </w:rPr>
        <w:t>AKOLA ZONE</w:t>
      </w:r>
      <w:proofErr w:type="gramStart"/>
      <w:r w:rsidRPr="009F1100">
        <w:rPr>
          <w:rFonts w:asciiTheme="majorHAnsi" w:eastAsia="Times New Roman" w:hAnsiTheme="majorHAnsi" w:cs="Times New Roman"/>
          <w:b/>
          <w:bCs/>
          <w:color w:val="000000"/>
          <w:sz w:val="32"/>
          <w:szCs w:val="32"/>
          <w:u w:val="single"/>
        </w:rPr>
        <w:t>,  AKOLA</w:t>
      </w:r>
      <w:proofErr w:type="gramEnd"/>
      <w:r w:rsidRPr="009F1100">
        <w:rPr>
          <w:rFonts w:asciiTheme="majorHAnsi" w:eastAsia="Times New Roman" w:hAnsiTheme="majorHAnsi" w:cs="Times New Roman"/>
          <w:b/>
          <w:bCs/>
          <w:color w:val="000000"/>
          <w:sz w:val="32"/>
          <w:szCs w:val="32"/>
        </w:rPr>
        <w:t>.</w:t>
      </w:r>
    </w:p>
    <w:p w:rsidR="009F1100" w:rsidRPr="009F1100" w:rsidRDefault="009F1100" w:rsidP="009F1100">
      <w:pPr>
        <w:spacing w:after="0" w:line="240" w:lineRule="auto"/>
        <w:jc w:val="center"/>
        <w:rPr>
          <w:rFonts w:asciiTheme="majorHAnsi" w:eastAsia="Times New Roman" w:hAnsiTheme="majorHAnsi" w:cs="Times New Roman"/>
          <w:sz w:val="24"/>
          <w:szCs w:val="24"/>
        </w:rPr>
      </w:pPr>
      <w:proofErr w:type="gramStart"/>
      <w:r w:rsidRPr="009F1100">
        <w:rPr>
          <w:rFonts w:asciiTheme="majorHAnsi" w:eastAsia="Times New Roman" w:hAnsiTheme="majorHAnsi" w:cs="Arial"/>
          <w:color w:val="000000"/>
          <w:sz w:val="32"/>
          <w:szCs w:val="32"/>
        </w:rPr>
        <w:t xml:space="preserve">“ </w:t>
      </w:r>
      <w:r w:rsidRPr="009F1100">
        <w:rPr>
          <w:rFonts w:asciiTheme="majorHAnsi" w:eastAsia="Times New Roman" w:hAnsiTheme="majorHAnsi" w:cs="Times New Roman"/>
          <w:i/>
          <w:iCs/>
          <w:color w:val="000000"/>
          <w:sz w:val="32"/>
          <w:szCs w:val="32"/>
        </w:rPr>
        <w:t>Vidyut</w:t>
      </w:r>
      <w:proofErr w:type="gramEnd"/>
      <w:r w:rsidRPr="009F1100">
        <w:rPr>
          <w:rFonts w:asciiTheme="majorHAnsi" w:eastAsia="Times New Roman" w:hAnsiTheme="majorHAnsi" w:cs="Times New Roman"/>
          <w:i/>
          <w:iCs/>
          <w:color w:val="000000"/>
          <w:sz w:val="32"/>
          <w:szCs w:val="32"/>
        </w:rPr>
        <w:t xml:space="preserve"> Bhavan” </w:t>
      </w:r>
      <w:proofErr w:type="spellStart"/>
      <w:r w:rsidRPr="009F1100">
        <w:rPr>
          <w:rFonts w:asciiTheme="majorHAnsi" w:eastAsia="Times New Roman" w:hAnsiTheme="majorHAnsi" w:cs="Times New Roman"/>
          <w:i/>
          <w:iCs/>
          <w:color w:val="000000"/>
          <w:sz w:val="32"/>
          <w:szCs w:val="32"/>
        </w:rPr>
        <w:t>Ratanlal</w:t>
      </w:r>
      <w:proofErr w:type="spellEnd"/>
      <w:r w:rsidRPr="009F1100">
        <w:rPr>
          <w:rFonts w:asciiTheme="majorHAnsi" w:eastAsia="Times New Roman" w:hAnsiTheme="majorHAnsi" w:cs="Times New Roman"/>
          <w:i/>
          <w:iCs/>
          <w:color w:val="000000"/>
          <w:sz w:val="32"/>
          <w:szCs w:val="32"/>
        </w:rPr>
        <w:t xml:space="preserve"> Plot ,Akola.   Tel No 0724.2434475</w:t>
      </w:r>
    </w:p>
    <w:p w:rsidR="009F1100" w:rsidRPr="009F1100" w:rsidRDefault="000B640D" w:rsidP="000B640D">
      <w:pPr>
        <w:spacing w:after="0" w:line="240" w:lineRule="auto"/>
        <w:jc w:val="center"/>
        <w:rPr>
          <w:rFonts w:asciiTheme="majorHAnsi" w:eastAsia="Times New Roman" w:hAnsiTheme="majorHAnsi" w:cs="Times New Roman"/>
          <w:sz w:val="24"/>
          <w:szCs w:val="24"/>
        </w:rPr>
      </w:pPr>
      <w:r w:rsidRPr="000B640D">
        <w:rPr>
          <w:rFonts w:asciiTheme="majorHAnsi" w:eastAsia="Times New Roman" w:hAnsiTheme="majorHAnsi" w:cs="Arial"/>
          <w:b/>
          <w:bCs/>
          <w:color w:val="000000"/>
          <w:sz w:val="32"/>
          <w:szCs w:val="32"/>
        </w:rPr>
        <w:t xml:space="preserve">                                 </w:t>
      </w:r>
      <w:r w:rsidR="009F1100" w:rsidRPr="009F1100">
        <w:rPr>
          <w:rFonts w:asciiTheme="majorHAnsi" w:eastAsia="Times New Roman" w:hAnsiTheme="majorHAnsi" w:cs="Arial"/>
          <w:b/>
          <w:bCs/>
          <w:color w:val="000000"/>
          <w:sz w:val="32"/>
          <w:szCs w:val="32"/>
          <w:u w:val="single"/>
        </w:rPr>
        <w:t>O R D E R</w:t>
      </w:r>
      <w:r w:rsidR="009F1100" w:rsidRPr="009F1100">
        <w:rPr>
          <w:rFonts w:asciiTheme="majorHAnsi" w:eastAsia="Times New Roman" w:hAnsiTheme="majorHAnsi" w:cs="Arial"/>
          <w:b/>
          <w:bCs/>
          <w:color w:val="000000"/>
          <w:sz w:val="32"/>
          <w:szCs w:val="32"/>
        </w:rPr>
        <w:t xml:space="preserve">                </w:t>
      </w:r>
      <w:r w:rsidR="009F1100" w:rsidRPr="000B640D">
        <w:rPr>
          <w:rFonts w:asciiTheme="majorHAnsi" w:eastAsia="Times New Roman" w:hAnsiTheme="majorHAnsi" w:cs="Arial"/>
          <w:b/>
          <w:bCs/>
          <w:color w:val="000000"/>
          <w:sz w:val="32"/>
        </w:rPr>
        <w:tab/>
      </w:r>
      <w:proofErr w:type="spellStart"/>
      <w:r w:rsidR="009F1100" w:rsidRPr="009F1100">
        <w:rPr>
          <w:rFonts w:asciiTheme="majorHAnsi" w:eastAsia="Times New Roman" w:hAnsiTheme="majorHAnsi" w:cs="Arial"/>
          <w:b/>
          <w:bCs/>
          <w:color w:val="000000"/>
          <w:sz w:val="32"/>
          <w:szCs w:val="32"/>
        </w:rPr>
        <w:t>Dt</w:t>
      </w:r>
      <w:proofErr w:type="spellEnd"/>
      <w:proofErr w:type="gramStart"/>
      <w:r w:rsidR="009F1100" w:rsidRPr="009F1100">
        <w:rPr>
          <w:rFonts w:asciiTheme="majorHAnsi" w:eastAsia="Times New Roman" w:hAnsiTheme="majorHAnsi" w:cs="Arial"/>
          <w:b/>
          <w:bCs/>
          <w:color w:val="000000"/>
          <w:sz w:val="32"/>
          <w:szCs w:val="32"/>
        </w:rPr>
        <w:t>:-</w:t>
      </w:r>
      <w:proofErr w:type="gramEnd"/>
      <w:r w:rsidR="009F1100" w:rsidRPr="009F1100">
        <w:rPr>
          <w:rFonts w:asciiTheme="majorHAnsi" w:eastAsia="Times New Roman" w:hAnsiTheme="majorHAnsi" w:cs="Arial"/>
          <w:b/>
          <w:bCs/>
          <w:color w:val="000000"/>
          <w:sz w:val="32"/>
          <w:szCs w:val="32"/>
        </w:rPr>
        <w:t xml:space="preserve"> 31.08.2018</w:t>
      </w:r>
    </w:p>
    <w:p w:rsidR="009F1100" w:rsidRPr="009F1100" w:rsidRDefault="000B640D" w:rsidP="009F1100">
      <w:pPr>
        <w:spacing w:after="0" w:line="240" w:lineRule="auto"/>
        <w:jc w:val="center"/>
        <w:rPr>
          <w:rFonts w:asciiTheme="majorHAnsi" w:eastAsia="Times New Roman" w:hAnsiTheme="majorHAnsi" w:cs="Times New Roman"/>
          <w:sz w:val="24"/>
          <w:szCs w:val="24"/>
        </w:rPr>
      </w:pPr>
      <w:r w:rsidRPr="00E22201">
        <w:rPr>
          <w:rFonts w:asciiTheme="majorHAnsi" w:eastAsia="Times New Roman" w:hAnsiTheme="majorHAnsi" w:cs="Arial"/>
          <w:b/>
          <w:bCs/>
          <w:color w:val="000000"/>
          <w:sz w:val="32"/>
          <w:szCs w:val="32"/>
        </w:rPr>
        <w:t xml:space="preserve">  </w:t>
      </w:r>
      <w:r w:rsidR="009F1100" w:rsidRPr="009F1100">
        <w:rPr>
          <w:rFonts w:asciiTheme="majorHAnsi" w:eastAsia="Times New Roman" w:hAnsiTheme="majorHAnsi" w:cs="Arial"/>
          <w:b/>
          <w:bCs/>
          <w:color w:val="000000"/>
          <w:sz w:val="32"/>
          <w:szCs w:val="32"/>
          <w:u w:val="single"/>
        </w:rPr>
        <w:t xml:space="preserve">Complaint </w:t>
      </w:r>
      <w:proofErr w:type="gramStart"/>
      <w:r w:rsidR="009F1100" w:rsidRPr="009F1100">
        <w:rPr>
          <w:rFonts w:asciiTheme="majorHAnsi" w:eastAsia="Times New Roman" w:hAnsiTheme="majorHAnsi" w:cs="Arial"/>
          <w:b/>
          <w:bCs/>
          <w:color w:val="000000"/>
          <w:sz w:val="32"/>
          <w:szCs w:val="32"/>
          <w:u w:val="single"/>
        </w:rPr>
        <w:t>No</w:t>
      </w:r>
      <w:r w:rsidR="009F1100" w:rsidRPr="009F1100">
        <w:rPr>
          <w:rFonts w:asciiTheme="majorHAnsi" w:eastAsia="Times New Roman" w:hAnsiTheme="majorHAnsi" w:cs="Arial"/>
          <w:b/>
          <w:bCs/>
          <w:color w:val="000000"/>
          <w:sz w:val="32"/>
          <w:szCs w:val="32"/>
        </w:rPr>
        <w:t xml:space="preserve"> :-</w:t>
      </w:r>
      <w:proofErr w:type="gramEnd"/>
      <w:r w:rsidR="009F1100" w:rsidRPr="009F1100">
        <w:rPr>
          <w:rFonts w:asciiTheme="majorHAnsi" w:eastAsia="Times New Roman" w:hAnsiTheme="majorHAnsi" w:cs="Arial"/>
          <w:b/>
          <w:bCs/>
          <w:color w:val="000000"/>
          <w:sz w:val="32"/>
          <w:szCs w:val="32"/>
        </w:rPr>
        <w:t xml:space="preserve">  25/2018</w:t>
      </w:r>
    </w:p>
    <w:p w:rsidR="009F1100" w:rsidRPr="009F1100" w:rsidRDefault="009F1100" w:rsidP="000B640D">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32"/>
          <w:szCs w:val="32"/>
          <w:u w:val="single"/>
        </w:rPr>
        <w:t xml:space="preserve">In the matter of grievance pertaining to refund </w:t>
      </w:r>
      <w:proofErr w:type="gramStart"/>
      <w:r w:rsidRPr="009F1100">
        <w:rPr>
          <w:rFonts w:asciiTheme="majorHAnsi" w:eastAsia="Times New Roman" w:hAnsiTheme="majorHAnsi" w:cs="Arial"/>
          <w:b/>
          <w:bCs/>
          <w:color w:val="000000"/>
          <w:sz w:val="32"/>
          <w:szCs w:val="32"/>
          <w:u w:val="single"/>
        </w:rPr>
        <w:t>of  infrastructure</w:t>
      </w:r>
      <w:proofErr w:type="gramEnd"/>
      <w:r w:rsidRPr="009F1100">
        <w:rPr>
          <w:rFonts w:asciiTheme="majorHAnsi" w:eastAsia="Times New Roman" w:hAnsiTheme="majorHAnsi" w:cs="Arial"/>
          <w:b/>
          <w:bCs/>
          <w:color w:val="000000"/>
          <w:sz w:val="32"/>
          <w:szCs w:val="32"/>
          <w:u w:val="single"/>
        </w:rPr>
        <w:t xml:space="preserve"> cost with interest and refund of HT meter cubicle cost with interest.</w:t>
      </w:r>
    </w:p>
    <w:p w:rsidR="009F1100" w:rsidRPr="009F1100" w:rsidRDefault="009F1100" w:rsidP="000B640D">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32"/>
          <w:szCs w:val="32"/>
        </w:rPr>
        <w:t xml:space="preserve">                                         </w:t>
      </w:r>
      <w:r w:rsidR="00A948BA">
        <w:rPr>
          <w:rFonts w:asciiTheme="majorHAnsi" w:eastAsia="Times New Roman" w:hAnsiTheme="majorHAnsi" w:cs="Arial"/>
          <w:b/>
          <w:bCs/>
          <w:color w:val="000000"/>
          <w:sz w:val="32"/>
          <w:szCs w:val="32"/>
        </w:rPr>
        <w:t xml:space="preserve">              </w:t>
      </w:r>
      <w:r w:rsidRPr="009F1100">
        <w:rPr>
          <w:rFonts w:asciiTheme="majorHAnsi" w:eastAsia="Times New Roman" w:hAnsiTheme="majorHAnsi" w:cs="Arial"/>
          <w:b/>
          <w:bCs/>
          <w:color w:val="000000"/>
          <w:sz w:val="32"/>
          <w:szCs w:val="32"/>
        </w:rPr>
        <w:t> </w:t>
      </w:r>
      <w:r w:rsidRPr="009F1100">
        <w:rPr>
          <w:rFonts w:asciiTheme="majorHAnsi" w:eastAsia="Times New Roman" w:hAnsiTheme="majorHAnsi" w:cs="Arial"/>
          <w:b/>
          <w:bCs/>
          <w:color w:val="000000"/>
          <w:sz w:val="32"/>
          <w:szCs w:val="32"/>
          <w:u w:val="single"/>
        </w:rPr>
        <w:t>Quorum</w:t>
      </w:r>
    </w:p>
    <w:p w:rsidR="009F1100" w:rsidRPr="009F1100" w:rsidRDefault="009F1100" w:rsidP="009F1100">
      <w:pPr>
        <w:spacing w:after="0" w:line="240" w:lineRule="auto"/>
        <w:jc w:val="center"/>
        <w:rPr>
          <w:rFonts w:asciiTheme="majorHAnsi" w:eastAsia="Times New Roman" w:hAnsiTheme="majorHAnsi" w:cs="Times New Roman"/>
          <w:sz w:val="24"/>
          <w:szCs w:val="24"/>
        </w:rPr>
      </w:pPr>
      <w:proofErr w:type="spellStart"/>
      <w:r w:rsidRPr="009F1100">
        <w:rPr>
          <w:rFonts w:asciiTheme="majorHAnsi" w:eastAsia="Times New Roman" w:hAnsiTheme="majorHAnsi" w:cs="Arial"/>
          <w:b/>
          <w:bCs/>
          <w:color w:val="000000"/>
          <w:sz w:val="32"/>
          <w:szCs w:val="32"/>
        </w:rPr>
        <w:t>Dr.V.N.Bapat</w:t>
      </w:r>
      <w:proofErr w:type="spellEnd"/>
      <w:r w:rsidRPr="009F1100">
        <w:rPr>
          <w:rFonts w:asciiTheme="majorHAnsi" w:eastAsia="Times New Roman" w:hAnsiTheme="majorHAnsi" w:cs="Arial"/>
          <w:b/>
          <w:bCs/>
          <w:color w:val="000000"/>
          <w:sz w:val="32"/>
          <w:szCs w:val="32"/>
        </w:rPr>
        <w:t>- Chairman</w:t>
      </w:r>
    </w:p>
    <w:p w:rsidR="009F1100" w:rsidRPr="009F1100" w:rsidRDefault="009F1100" w:rsidP="009F1100">
      <w:pPr>
        <w:spacing w:after="0" w:line="240" w:lineRule="auto"/>
        <w:jc w:val="center"/>
        <w:rPr>
          <w:rFonts w:asciiTheme="majorHAnsi" w:eastAsia="Times New Roman" w:hAnsiTheme="majorHAnsi" w:cs="Times New Roman"/>
          <w:sz w:val="24"/>
          <w:szCs w:val="24"/>
        </w:rPr>
      </w:pPr>
      <w:proofErr w:type="spellStart"/>
      <w:r w:rsidRPr="009F1100">
        <w:rPr>
          <w:rFonts w:asciiTheme="majorHAnsi" w:eastAsia="Times New Roman" w:hAnsiTheme="majorHAnsi" w:cs="Arial"/>
          <w:b/>
          <w:bCs/>
          <w:color w:val="000000"/>
          <w:sz w:val="32"/>
          <w:szCs w:val="32"/>
        </w:rPr>
        <w:t>Shri.D.M.Deshpande</w:t>
      </w:r>
      <w:proofErr w:type="spellEnd"/>
      <w:r w:rsidRPr="009F1100">
        <w:rPr>
          <w:rFonts w:asciiTheme="majorHAnsi" w:eastAsia="Times New Roman" w:hAnsiTheme="majorHAnsi" w:cs="Arial"/>
          <w:b/>
          <w:bCs/>
          <w:color w:val="000000"/>
          <w:sz w:val="32"/>
          <w:szCs w:val="32"/>
        </w:rPr>
        <w:t>, Member (CPO)</w:t>
      </w:r>
    </w:p>
    <w:p w:rsidR="009F1100" w:rsidRPr="009F1100" w:rsidRDefault="009F1100" w:rsidP="009F1100">
      <w:pPr>
        <w:spacing w:after="0" w:line="240" w:lineRule="auto"/>
        <w:jc w:val="center"/>
        <w:rPr>
          <w:rFonts w:asciiTheme="majorHAnsi" w:eastAsia="Times New Roman" w:hAnsiTheme="majorHAnsi" w:cs="Times New Roman"/>
          <w:sz w:val="24"/>
          <w:szCs w:val="24"/>
        </w:rPr>
      </w:pPr>
      <w:proofErr w:type="spellStart"/>
      <w:proofErr w:type="gramStart"/>
      <w:r w:rsidRPr="009F1100">
        <w:rPr>
          <w:rFonts w:asciiTheme="majorHAnsi" w:eastAsia="Times New Roman" w:hAnsiTheme="majorHAnsi" w:cs="Arial"/>
          <w:b/>
          <w:bCs/>
          <w:color w:val="000000"/>
          <w:sz w:val="32"/>
          <w:szCs w:val="32"/>
        </w:rPr>
        <w:t>Shri</w:t>
      </w:r>
      <w:proofErr w:type="spellEnd"/>
      <w:r w:rsidRPr="009F1100">
        <w:rPr>
          <w:rFonts w:asciiTheme="majorHAnsi" w:eastAsia="Times New Roman" w:hAnsiTheme="majorHAnsi" w:cs="Arial"/>
          <w:b/>
          <w:bCs/>
          <w:color w:val="000000"/>
          <w:sz w:val="32"/>
          <w:szCs w:val="32"/>
        </w:rPr>
        <w:t>.</w:t>
      </w:r>
      <w:proofErr w:type="gramEnd"/>
      <w:r w:rsidRPr="009F1100">
        <w:rPr>
          <w:rFonts w:asciiTheme="majorHAnsi" w:eastAsia="Times New Roman" w:hAnsiTheme="majorHAnsi" w:cs="Arial"/>
          <w:b/>
          <w:bCs/>
          <w:color w:val="000000"/>
          <w:sz w:val="32"/>
          <w:szCs w:val="32"/>
        </w:rPr>
        <w:t xml:space="preserve"> </w:t>
      </w:r>
      <w:proofErr w:type="spellStart"/>
      <w:r w:rsidRPr="009F1100">
        <w:rPr>
          <w:rFonts w:asciiTheme="majorHAnsi" w:eastAsia="Times New Roman" w:hAnsiTheme="majorHAnsi" w:cs="Arial"/>
          <w:b/>
          <w:bCs/>
          <w:color w:val="000000"/>
          <w:sz w:val="32"/>
          <w:szCs w:val="32"/>
        </w:rPr>
        <w:t>R.A.Ramteke</w:t>
      </w:r>
      <w:proofErr w:type="spellEnd"/>
      <w:r w:rsidRPr="009F1100">
        <w:rPr>
          <w:rFonts w:asciiTheme="majorHAnsi" w:eastAsia="Times New Roman" w:hAnsiTheme="majorHAnsi" w:cs="Arial"/>
          <w:b/>
          <w:bCs/>
          <w:color w:val="000000"/>
          <w:sz w:val="32"/>
          <w:szCs w:val="32"/>
        </w:rPr>
        <w:t>, Member – Secretary</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32"/>
          <w:szCs w:val="32"/>
        </w:rPr>
        <w:t xml:space="preserve"> </w:t>
      </w:r>
    </w:p>
    <w:p w:rsidR="009F1100" w:rsidRPr="009F1100" w:rsidRDefault="009F1100" w:rsidP="009F1100">
      <w:pPr>
        <w:spacing w:after="0" w:line="240" w:lineRule="auto"/>
        <w:ind w:left="270"/>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1.</w:t>
      </w:r>
      <w:r w:rsidRPr="009F1100">
        <w:rPr>
          <w:rFonts w:asciiTheme="majorHAnsi" w:eastAsia="Times New Roman" w:hAnsiTheme="majorHAnsi" w:cs="Arial"/>
          <w:color w:val="000000"/>
          <w:sz w:val="14"/>
          <w:szCs w:val="14"/>
        </w:rPr>
        <w:t xml:space="preserve">   </w:t>
      </w:r>
      <w:r w:rsidR="00A948BA">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M/</w:t>
      </w:r>
      <w:proofErr w:type="gramStart"/>
      <w:r w:rsidRPr="009F1100">
        <w:rPr>
          <w:rFonts w:asciiTheme="majorHAnsi" w:eastAsia="Times New Roman" w:hAnsiTheme="majorHAnsi" w:cs="Arial"/>
          <w:color w:val="000000"/>
          <w:sz w:val="28"/>
          <w:szCs w:val="28"/>
        </w:rPr>
        <w:t>S</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P</w:t>
      </w:r>
      <w:proofErr w:type="gramEnd"/>
      <w:r w:rsidRPr="009F1100">
        <w:rPr>
          <w:rFonts w:asciiTheme="majorHAnsi" w:eastAsia="Times New Roman" w:hAnsiTheme="majorHAnsi" w:cs="Arial"/>
          <w:color w:val="000000"/>
          <w:sz w:val="28"/>
          <w:szCs w:val="28"/>
        </w:rPr>
        <w:t>-Four Textiles,                               :- Complainant</w:t>
      </w:r>
    </w:p>
    <w:p w:rsidR="009F1100" w:rsidRPr="009F1100" w:rsidRDefault="00A948BA" w:rsidP="009F1100">
      <w:pPr>
        <w:spacing w:after="0" w:line="240" w:lineRule="auto"/>
        <w:ind w:firstLine="36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F1100" w:rsidRPr="009F1100">
        <w:rPr>
          <w:rFonts w:asciiTheme="majorHAnsi" w:eastAsia="Times New Roman" w:hAnsiTheme="majorHAnsi" w:cs="Arial"/>
          <w:color w:val="000000"/>
          <w:sz w:val="28"/>
          <w:szCs w:val="28"/>
        </w:rPr>
        <w:t xml:space="preserve">Gut No. 269, </w:t>
      </w:r>
      <w:proofErr w:type="spellStart"/>
      <w:r w:rsidR="009F1100" w:rsidRPr="009F1100">
        <w:rPr>
          <w:rFonts w:asciiTheme="majorHAnsi" w:eastAsia="Times New Roman" w:hAnsiTheme="majorHAnsi" w:cs="Arial"/>
          <w:color w:val="000000"/>
          <w:sz w:val="28"/>
          <w:szCs w:val="28"/>
        </w:rPr>
        <w:t>Kanshivani</w:t>
      </w:r>
      <w:proofErr w:type="spellEnd"/>
      <w:r w:rsidR="009F1100" w:rsidRPr="009F1100">
        <w:rPr>
          <w:rFonts w:asciiTheme="majorHAnsi" w:eastAsia="Times New Roman" w:hAnsiTheme="majorHAnsi" w:cs="Arial"/>
          <w:color w:val="000000"/>
          <w:sz w:val="28"/>
          <w:szCs w:val="28"/>
        </w:rPr>
        <w:t xml:space="preserve"> Road, Akola.</w:t>
      </w:r>
    </w:p>
    <w:p w:rsidR="009F1100" w:rsidRPr="009F1100" w:rsidRDefault="00A948BA" w:rsidP="009F1100">
      <w:pPr>
        <w:spacing w:after="0" w:line="240" w:lineRule="auto"/>
        <w:ind w:left="36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F1100" w:rsidRPr="009F1100">
        <w:rPr>
          <w:rFonts w:asciiTheme="majorHAnsi" w:eastAsia="Times New Roman" w:hAnsiTheme="majorHAnsi" w:cs="Arial"/>
          <w:color w:val="000000"/>
          <w:sz w:val="28"/>
          <w:szCs w:val="28"/>
        </w:rPr>
        <w:t>Consumer no- HT-I- 310629027670</w:t>
      </w:r>
    </w:p>
    <w:p w:rsidR="009F1100" w:rsidRPr="009F1100" w:rsidRDefault="00A948BA" w:rsidP="009F1100">
      <w:pPr>
        <w:spacing w:after="0" w:line="240" w:lineRule="auto"/>
        <w:ind w:left="36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F1100" w:rsidRPr="009F1100">
        <w:rPr>
          <w:rFonts w:asciiTheme="majorHAnsi" w:eastAsia="Times New Roman" w:hAnsiTheme="majorHAnsi" w:cs="Arial"/>
          <w:color w:val="000000"/>
          <w:sz w:val="28"/>
          <w:szCs w:val="28"/>
        </w:rPr>
        <w:t xml:space="preserve">C/O </w:t>
      </w:r>
      <w:proofErr w:type="spellStart"/>
      <w:r w:rsidR="009F1100" w:rsidRPr="009F1100">
        <w:rPr>
          <w:rFonts w:asciiTheme="majorHAnsi" w:eastAsia="Times New Roman" w:hAnsiTheme="majorHAnsi" w:cs="Arial"/>
          <w:color w:val="000000"/>
          <w:sz w:val="28"/>
          <w:szCs w:val="28"/>
        </w:rPr>
        <w:t>Ashish</w:t>
      </w:r>
      <w:proofErr w:type="spellEnd"/>
      <w:r w:rsidR="009F1100" w:rsidRPr="009F1100">
        <w:rPr>
          <w:rFonts w:asciiTheme="majorHAnsi" w:eastAsia="Times New Roman" w:hAnsiTheme="majorHAnsi" w:cs="Arial"/>
          <w:color w:val="000000"/>
          <w:sz w:val="28"/>
          <w:szCs w:val="28"/>
        </w:rPr>
        <w:t xml:space="preserve"> </w:t>
      </w:r>
      <w:proofErr w:type="spellStart"/>
      <w:r w:rsidR="009F1100" w:rsidRPr="009F1100">
        <w:rPr>
          <w:rFonts w:asciiTheme="majorHAnsi" w:eastAsia="Times New Roman" w:hAnsiTheme="majorHAnsi" w:cs="Arial"/>
          <w:color w:val="000000"/>
          <w:sz w:val="28"/>
          <w:szCs w:val="28"/>
        </w:rPr>
        <w:t>Subhash</w:t>
      </w:r>
      <w:proofErr w:type="spellEnd"/>
      <w:r w:rsidR="009F1100" w:rsidRPr="009F1100">
        <w:rPr>
          <w:rFonts w:asciiTheme="majorHAnsi" w:eastAsia="Times New Roman" w:hAnsiTheme="majorHAnsi" w:cs="Arial"/>
          <w:color w:val="000000"/>
          <w:sz w:val="28"/>
          <w:szCs w:val="28"/>
        </w:rPr>
        <w:t xml:space="preserve"> </w:t>
      </w:r>
      <w:proofErr w:type="spellStart"/>
      <w:r w:rsidR="009F1100" w:rsidRPr="009F1100">
        <w:rPr>
          <w:rFonts w:asciiTheme="majorHAnsi" w:eastAsia="Times New Roman" w:hAnsiTheme="majorHAnsi" w:cs="Arial"/>
          <w:color w:val="000000"/>
          <w:sz w:val="28"/>
          <w:szCs w:val="28"/>
        </w:rPr>
        <w:t>Chandarana</w:t>
      </w:r>
      <w:proofErr w:type="spellEnd"/>
    </w:p>
    <w:p w:rsidR="009F1100" w:rsidRPr="009F1100" w:rsidRDefault="00A948BA" w:rsidP="009F1100">
      <w:pPr>
        <w:spacing w:after="0" w:line="240" w:lineRule="auto"/>
        <w:ind w:left="36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F1100" w:rsidRPr="009F1100">
        <w:rPr>
          <w:rFonts w:asciiTheme="majorHAnsi" w:eastAsia="Times New Roman" w:hAnsiTheme="majorHAnsi" w:cs="Arial"/>
          <w:color w:val="000000"/>
          <w:sz w:val="28"/>
          <w:szCs w:val="28"/>
        </w:rPr>
        <w:t xml:space="preserve">Flat no. 302, </w:t>
      </w:r>
      <w:proofErr w:type="spellStart"/>
      <w:r w:rsidR="009F1100" w:rsidRPr="009F1100">
        <w:rPr>
          <w:rFonts w:asciiTheme="majorHAnsi" w:eastAsia="Times New Roman" w:hAnsiTheme="majorHAnsi" w:cs="Arial"/>
          <w:color w:val="000000"/>
          <w:sz w:val="28"/>
          <w:szCs w:val="28"/>
        </w:rPr>
        <w:t>Satguru</w:t>
      </w:r>
      <w:proofErr w:type="spellEnd"/>
      <w:r w:rsidR="009F1100" w:rsidRPr="009F1100">
        <w:rPr>
          <w:rFonts w:asciiTheme="majorHAnsi" w:eastAsia="Times New Roman" w:hAnsiTheme="majorHAnsi" w:cs="Arial"/>
          <w:color w:val="000000"/>
          <w:sz w:val="28"/>
          <w:szCs w:val="28"/>
        </w:rPr>
        <w:t xml:space="preserve"> Villa Apartment</w:t>
      </w:r>
    </w:p>
    <w:p w:rsidR="009F1100" w:rsidRPr="009F1100" w:rsidRDefault="00A948BA" w:rsidP="009F1100">
      <w:pPr>
        <w:spacing w:after="0" w:line="240" w:lineRule="auto"/>
        <w:ind w:left="36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proofErr w:type="spellStart"/>
      <w:proofErr w:type="gramStart"/>
      <w:r w:rsidR="009F1100" w:rsidRPr="009F1100">
        <w:rPr>
          <w:rFonts w:asciiTheme="majorHAnsi" w:eastAsia="Times New Roman" w:hAnsiTheme="majorHAnsi" w:cs="Arial"/>
          <w:color w:val="000000"/>
          <w:sz w:val="28"/>
          <w:szCs w:val="28"/>
        </w:rPr>
        <w:t>Gorakshan</w:t>
      </w:r>
      <w:proofErr w:type="spellEnd"/>
      <w:r w:rsidR="009F1100" w:rsidRPr="009F1100">
        <w:rPr>
          <w:rFonts w:asciiTheme="majorHAnsi" w:eastAsia="Times New Roman" w:hAnsiTheme="majorHAnsi" w:cs="Arial"/>
          <w:color w:val="000000"/>
          <w:sz w:val="28"/>
          <w:szCs w:val="28"/>
        </w:rPr>
        <w:t xml:space="preserve"> Road, </w:t>
      </w:r>
      <w:proofErr w:type="spellStart"/>
      <w:r w:rsidR="009F1100" w:rsidRPr="009F1100">
        <w:rPr>
          <w:rFonts w:asciiTheme="majorHAnsi" w:eastAsia="Times New Roman" w:hAnsiTheme="majorHAnsi" w:cs="Arial"/>
          <w:color w:val="000000"/>
          <w:sz w:val="28"/>
          <w:szCs w:val="28"/>
        </w:rPr>
        <w:t>Sahkarnagar</w:t>
      </w:r>
      <w:proofErr w:type="spellEnd"/>
      <w:r w:rsidR="009F1100" w:rsidRPr="009F1100">
        <w:rPr>
          <w:rFonts w:asciiTheme="majorHAnsi" w:eastAsia="Times New Roman" w:hAnsiTheme="majorHAnsi" w:cs="Arial"/>
          <w:color w:val="000000"/>
          <w:sz w:val="28"/>
          <w:szCs w:val="28"/>
        </w:rPr>
        <w:t>, Akola.</w:t>
      </w:r>
      <w:proofErr w:type="gram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00A948BA">
        <w:rPr>
          <w:rFonts w:asciiTheme="majorHAnsi" w:eastAsia="Times New Roman" w:hAnsiTheme="majorHAnsi" w:cs="Arial"/>
          <w:color w:val="000000"/>
          <w:sz w:val="28"/>
          <w:szCs w:val="28"/>
        </w:rPr>
        <w:t xml:space="preserve">              </w:t>
      </w:r>
      <w:proofErr w:type="gramStart"/>
      <w:r w:rsidRPr="009F1100">
        <w:rPr>
          <w:rFonts w:asciiTheme="majorHAnsi" w:eastAsia="Times New Roman" w:hAnsiTheme="majorHAnsi" w:cs="Arial"/>
          <w:b/>
          <w:bCs/>
          <w:color w:val="000000"/>
          <w:sz w:val="28"/>
          <w:szCs w:val="28"/>
        </w:rPr>
        <w:t>….</w:t>
      </w:r>
      <w:proofErr w:type="spellStart"/>
      <w:r w:rsidRPr="009F1100">
        <w:rPr>
          <w:rFonts w:asciiTheme="majorHAnsi" w:eastAsia="Times New Roman" w:hAnsiTheme="majorHAnsi" w:cs="Arial"/>
          <w:b/>
          <w:bCs/>
          <w:color w:val="000000"/>
          <w:sz w:val="28"/>
          <w:szCs w:val="28"/>
        </w:rPr>
        <w:t>Vrs</w:t>
      </w:r>
      <w:proofErr w:type="spellEnd"/>
      <w:r w:rsidRPr="009F1100">
        <w:rPr>
          <w:rFonts w:asciiTheme="majorHAnsi" w:eastAsia="Times New Roman" w:hAnsiTheme="majorHAnsi" w:cs="Arial"/>
          <w:b/>
          <w:bCs/>
          <w:color w:val="000000"/>
          <w:sz w:val="28"/>
          <w:szCs w:val="28"/>
        </w:rPr>
        <w:t>……</w:t>
      </w:r>
      <w:proofErr w:type="gramEnd"/>
    </w:p>
    <w:p w:rsidR="009F1100" w:rsidRPr="009F1100" w:rsidRDefault="009F1100" w:rsidP="009F1100">
      <w:pPr>
        <w:spacing w:after="0" w:line="240" w:lineRule="auto"/>
        <w:jc w:val="center"/>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5"/>
          <w:szCs w:val="5"/>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Superintending Engineer O&amp;M Circle    </w:t>
      </w:r>
      <w:r w:rsidR="00A948BA">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 </w:t>
      </w:r>
      <w:proofErr w:type="gramStart"/>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Respondent</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roofErr w:type="gramStart"/>
      <w:r w:rsidRPr="009F1100">
        <w:rPr>
          <w:rFonts w:asciiTheme="majorHAnsi" w:eastAsia="Times New Roman" w:hAnsiTheme="majorHAnsi" w:cs="Arial"/>
          <w:color w:val="000000"/>
          <w:sz w:val="28"/>
          <w:szCs w:val="28"/>
        </w:rPr>
        <w:t>MSEDCL Akola.</w:t>
      </w:r>
      <w:proofErr w:type="gramEnd"/>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p>
    <w:p w:rsidR="009F1100" w:rsidRPr="009F1100" w:rsidRDefault="009F1100" w:rsidP="009F1100">
      <w:pPr>
        <w:spacing w:after="0" w:line="240" w:lineRule="auto"/>
        <w:jc w:val="center"/>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28"/>
          <w:szCs w:val="28"/>
          <w:u w:val="single"/>
        </w:rPr>
        <w:t>Appearances</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6"/>
          <w:szCs w:val="6"/>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Complainant                                              </w:t>
      </w:r>
      <w:r w:rsidR="00A948BA">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  </w:t>
      </w:r>
      <w:proofErr w:type="gramStart"/>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.S. </w:t>
      </w:r>
      <w:proofErr w:type="spellStart"/>
      <w:r w:rsidRPr="009F1100">
        <w:rPr>
          <w:rFonts w:asciiTheme="majorHAnsi" w:eastAsia="Times New Roman" w:hAnsiTheme="majorHAnsi" w:cs="Arial"/>
          <w:color w:val="000000"/>
          <w:sz w:val="28"/>
          <w:szCs w:val="28"/>
        </w:rPr>
        <w:t>Chandarana</w:t>
      </w:r>
      <w:proofErr w:type="spell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Respondent                                               </w:t>
      </w:r>
      <w:r w:rsidR="00A948BA">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  </w:t>
      </w:r>
      <w:proofErr w:type="gramStart"/>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proofErr w:type="spell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G.K.Gadekar</w:t>
      </w:r>
      <w:proofErr w:type="spell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00A948BA">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E.E.Akola</w:t>
      </w:r>
      <w:proofErr w:type="spellEnd"/>
      <w:r w:rsidRPr="009F1100">
        <w:rPr>
          <w:rFonts w:asciiTheme="majorHAnsi" w:eastAsia="Times New Roman" w:hAnsiTheme="majorHAnsi" w:cs="Arial"/>
          <w:color w:val="000000"/>
          <w:sz w:val="28"/>
          <w:szCs w:val="28"/>
        </w:rPr>
        <w:t xml:space="preserve"> Rural</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1.</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                 On being aggrieved by the decision of IGRC Akola issued vide IGRC order no. 2106 dated 25.05.2018 complainant M/S P Four Textile Akola approached this Forum through their authorized representative </w:t>
      </w:r>
      <w:proofErr w:type="spell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 xml:space="preserve">. </w:t>
      </w:r>
      <w:proofErr w:type="spellStart"/>
      <w:proofErr w:type="gram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Chandarana</w:t>
      </w:r>
      <w:proofErr w:type="spellEnd"/>
      <w:r w:rsidRPr="009F1100">
        <w:rPr>
          <w:rFonts w:asciiTheme="majorHAnsi" w:eastAsia="Times New Roman" w:hAnsiTheme="majorHAnsi" w:cs="Arial"/>
          <w:color w:val="000000"/>
          <w:sz w:val="28"/>
          <w:szCs w:val="28"/>
        </w:rPr>
        <w:t>, under</w:t>
      </w:r>
      <w:r w:rsidR="00A948BA">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 xml:space="preserve">clause 6.4 of MERC CGRF (Ombudsman) </w:t>
      </w:r>
      <w:r w:rsidR="00CA1C7D" w:rsidRPr="009F1100">
        <w:rPr>
          <w:rFonts w:asciiTheme="majorHAnsi" w:eastAsia="Times New Roman" w:hAnsiTheme="majorHAnsi" w:cs="Arial"/>
          <w:color w:val="000000"/>
          <w:sz w:val="28"/>
          <w:szCs w:val="28"/>
        </w:rPr>
        <w:t xml:space="preserve">regulation </w:t>
      </w:r>
      <w:r w:rsidR="00CA1C7D">
        <w:rPr>
          <w:rFonts w:asciiTheme="majorHAnsi" w:eastAsia="Times New Roman" w:hAnsiTheme="majorHAnsi" w:cs="Arial"/>
          <w:color w:val="000000"/>
          <w:sz w:val="28"/>
          <w:szCs w:val="28"/>
        </w:rPr>
        <w:t>2006</w:t>
      </w:r>
      <w:r w:rsidRPr="009F1100">
        <w:rPr>
          <w:rFonts w:asciiTheme="majorHAnsi" w:eastAsia="Times New Roman" w:hAnsiTheme="majorHAnsi" w:cs="Arial"/>
          <w:color w:val="000000"/>
          <w:sz w:val="28"/>
          <w:szCs w:val="28"/>
        </w:rPr>
        <w:t xml:space="preserve"> for resolving the grievance.</w:t>
      </w:r>
      <w:proofErr w:type="gram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lastRenderedPageBreak/>
        <w:t>2.</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             Complainant’s case in brief is that complainant is H.T consumer of N.A.MSEDCL with date of connection as 05.12.2017. According to complainant N.A.MSEDCL, while releasing connection sanctioned estimate under Non-DDF CCRF scheme according to which complainant had to spent for infrastructure cost and execute the work and N.A.MSEDCL assured its refund through bills. According to complainant no refund of infrastructure cost is </w:t>
      </w:r>
      <w:proofErr w:type="gramStart"/>
      <w:r w:rsidRPr="009F1100">
        <w:rPr>
          <w:rFonts w:asciiTheme="majorHAnsi" w:eastAsia="Times New Roman" w:hAnsiTheme="majorHAnsi" w:cs="Arial"/>
          <w:color w:val="000000"/>
          <w:sz w:val="28"/>
          <w:szCs w:val="28"/>
        </w:rPr>
        <w:t>effected</w:t>
      </w:r>
      <w:proofErr w:type="gramEnd"/>
      <w:r w:rsidRPr="009F1100">
        <w:rPr>
          <w:rFonts w:asciiTheme="majorHAnsi" w:eastAsia="Times New Roman" w:hAnsiTheme="majorHAnsi" w:cs="Arial"/>
          <w:color w:val="000000"/>
          <w:sz w:val="28"/>
          <w:szCs w:val="28"/>
        </w:rPr>
        <w:t xml:space="preserve"> by N.A.MSEDCL. According to complainant N.A.MSEDCL insisted complainant to procure cubicle metering, costing Rs 108800/- which according to schedule of charges approved by MERC, should be provided by N.A.MSEDCL. According to complainant said metering cubicle is procured on 17.10.2017 and erected before connection but N.A.MSEDCL have not refunded the cost so also 5% transportation charges and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According to complainant grievance was registered with IGRC Akola on 31.03.2018 which is not settled by IGRC Akola. According to complainant work completion report was prepared by N.A.MSEDCL after approaching IGRC on 31.03.2018 for amount Rs 45846/- as against actual expenditure </w:t>
      </w:r>
      <w:proofErr w:type="gramStart"/>
      <w:r w:rsidRPr="009F1100">
        <w:rPr>
          <w:rFonts w:asciiTheme="majorHAnsi" w:eastAsia="Times New Roman" w:hAnsiTheme="majorHAnsi" w:cs="Arial"/>
          <w:color w:val="000000"/>
          <w:sz w:val="28"/>
          <w:szCs w:val="28"/>
        </w:rPr>
        <w:t>and  estimate</w:t>
      </w:r>
      <w:proofErr w:type="gramEnd"/>
      <w:r w:rsidRPr="009F1100">
        <w:rPr>
          <w:rFonts w:asciiTheme="majorHAnsi" w:eastAsia="Times New Roman" w:hAnsiTheme="majorHAnsi" w:cs="Arial"/>
          <w:color w:val="000000"/>
          <w:sz w:val="28"/>
          <w:szCs w:val="28"/>
        </w:rPr>
        <w:t xml:space="preserve"> amount of Rs 62723/- though the bills are submitted for full amount. According to complainant they are not responsible for any discrimination pointed out by N.A.MSEDCL for refund as per the consent after the connection is released. According to complainant delay in refund of infrastructure cost and metering cost causing extra burden in the form of interest payable to banks for which N.A.MSEDCL is responsible. Complainant prays for refund of infrastructure cost Rs 62723/- with interest at PLR of SBI from 05.12.2017 and refund of cost of metering cubicle Rs 108800/- with 5% transportation and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with interest on total amount at PLR of SBI from 05.12.2017.  Complainant also prays Forum to direct N.A.MSEDCL to recover the cost of interest from employee’s salary who deliberately omitted </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 from the bill, after departmental enquiry.  Complainant Annexed copy of consent dated 02.03.2017, EE-Rural letter 1516 dated 21.04.2018 addressed to SE Akola for WCR finalization, Tax invoice of M/S </w:t>
      </w:r>
      <w:proofErr w:type="spellStart"/>
      <w:r w:rsidRPr="009F1100">
        <w:rPr>
          <w:rFonts w:asciiTheme="majorHAnsi" w:eastAsia="Times New Roman" w:hAnsiTheme="majorHAnsi" w:cs="Arial"/>
          <w:color w:val="000000"/>
          <w:sz w:val="28"/>
          <w:szCs w:val="28"/>
        </w:rPr>
        <w:t>Huphen</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Electromech</w:t>
      </w:r>
      <w:proofErr w:type="spellEnd"/>
      <w:r w:rsidRPr="009F1100">
        <w:rPr>
          <w:rFonts w:asciiTheme="majorHAnsi" w:eastAsia="Times New Roman" w:hAnsiTheme="majorHAnsi" w:cs="Arial"/>
          <w:color w:val="000000"/>
          <w:sz w:val="28"/>
          <w:szCs w:val="28"/>
        </w:rPr>
        <w:t xml:space="preserve"> Ltd  for Rs 108800/-, IGRC order dated 28.05.2018 and copy of energy bill for June 2018 alongwith complaint.</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3.</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           Reply came to be filed by N.A.MSEDCL belatedly on 23.08.2018 at the time of hearing as against due date of 25.07.2018. According to N.A.MSEDCL estimate under Non DDF CCRF scheme as per consent of complainant for amount Rs 45485=87 and overhead </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 on it, was sanctioned and work executed by complainant through licensed electrical contractor and connected on 05.12.2017. According to N.A.MSEDCL while giving refund cost of infra, </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 are calculated as per circular CE/Dist/</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/DDF/Works/24007 </w:t>
      </w:r>
      <w:proofErr w:type="spellStart"/>
      <w:r w:rsidRPr="009F1100">
        <w:rPr>
          <w:rFonts w:asciiTheme="majorHAnsi" w:eastAsia="Times New Roman" w:hAnsiTheme="majorHAnsi" w:cs="Arial"/>
          <w:color w:val="000000"/>
          <w:sz w:val="28"/>
          <w:szCs w:val="28"/>
        </w:rPr>
        <w:t>dt</w:t>
      </w:r>
      <w:proofErr w:type="spellEnd"/>
      <w:r w:rsidRPr="009F1100">
        <w:rPr>
          <w:rFonts w:asciiTheme="majorHAnsi" w:eastAsia="Times New Roman" w:hAnsiTheme="majorHAnsi" w:cs="Arial"/>
          <w:color w:val="000000"/>
          <w:sz w:val="28"/>
          <w:szCs w:val="28"/>
        </w:rPr>
        <w:t xml:space="preserve"> 29.07.2016 and cost of cubicle Rs 82200/- is also refunded as per schedule </w:t>
      </w:r>
      <w:r w:rsidRPr="009F1100">
        <w:rPr>
          <w:rFonts w:asciiTheme="majorHAnsi" w:eastAsia="Times New Roman" w:hAnsiTheme="majorHAnsi" w:cs="Arial"/>
          <w:color w:val="000000"/>
          <w:sz w:val="28"/>
          <w:szCs w:val="28"/>
        </w:rPr>
        <w:lastRenderedPageBreak/>
        <w:t xml:space="preserve">of charges approved by MERC in case no. 19/2012. According to N.A.MSEDCL interest amount will be </w:t>
      </w:r>
      <w:proofErr w:type="gramStart"/>
      <w:r w:rsidRPr="009F1100">
        <w:rPr>
          <w:rFonts w:asciiTheme="majorHAnsi" w:eastAsia="Times New Roman" w:hAnsiTheme="majorHAnsi" w:cs="Arial"/>
          <w:color w:val="000000"/>
          <w:sz w:val="28"/>
          <w:szCs w:val="28"/>
        </w:rPr>
        <w:t>effected</w:t>
      </w:r>
      <w:proofErr w:type="gramEnd"/>
      <w:r w:rsidRPr="009F1100">
        <w:rPr>
          <w:rFonts w:asciiTheme="majorHAnsi" w:eastAsia="Times New Roman" w:hAnsiTheme="majorHAnsi" w:cs="Arial"/>
          <w:color w:val="000000"/>
          <w:sz w:val="28"/>
          <w:szCs w:val="28"/>
        </w:rPr>
        <w:t xml:space="preserve"> and refunded through next energy bill as per guidelines issued vide circular No P-Com/</w:t>
      </w:r>
      <w:proofErr w:type="spellStart"/>
      <w:r w:rsidRPr="009F1100">
        <w:rPr>
          <w:rFonts w:asciiTheme="majorHAnsi" w:eastAsia="Times New Roman" w:hAnsiTheme="majorHAnsi" w:cs="Arial"/>
          <w:color w:val="000000"/>
          <w:sz w:val="28"/>
          <w:szCs w:val="28"/>
        </w:rPr>
        <w:t>Acctts</w:t>
      </w:r>
      <w:proofErr w:type="spellEnd"/>
      <w:r w:rsidRPr="009F1100">
        <w:rPr>
          <w:rFonts w:asciiTheme="majorHAnsi" w:eastAsia="Times New Roman" w:hAnsiTheme="majorHAnsi" w:cs="Arial"/>
          <w:color w:val="000000"/>
          <w:sz w:val="28"/>
          <w:szCs w:val="28"/>
        </w:rPr>
        <w:t>/</w:t>
      </w:r>
      <w:proofErr w:type="spellStart"/>
      <w:r w:rsidRPr="009F1100">
        <w:rPr>
          <w:rFonts w:asciiTheme="majorHAnsi" w:eastAsia="Times New Roman" w:hAnsiTheme="majorHAnsi" w:cs="Arial"/>
          <w:color w:val="000000"/>
          <w:sz w:val="28"/>
          <w:szCs w:val="28"/>
        </w:rPr>
        <w:t>Int</w:t>
      </w:r>
      <w:proofErr w:type="spellEnd"/>
      <w:r w:rsidRPr="009F1100">
        <w:rPr>
          <w:rFonts w:asciiTheme="majorHAnsi" w:eastAsia="Times New Roman" w:hAnsiTheme="majorHAnsi" w:cs="Arial"/>
          <w:color w:val="000000"/>
          <w:sz w:val="28"/>
          <w:szCs w:val="28"/>
        </w:rPr>
        <w:t xml:space="preserve"> on S.D/2017/18/9151 </w:t>
      </w:r>
      <w:proofErr w:type="spellStart"/>
      <w:r w:rsidRPr="009F1100">
        <w:rPr>
          <w:rFonts w:asciiTheme="majorHAnsi" w:eastAsia="Times New Roman" w:hAnsiTheme="majorHAnsi" w:cs="Arial"/>
          <w:color w:val="000000"/>
          <w:sz w:val="28"/>
          <w:szCs w:val="28"/>
        </w:rPr>
        <w:t>dt</w:t>
      </w:r>
      <w:proofErr w:type="spellEnd"/>
      <w:r w:rsidRPr="009F1100">
        <w:rPr>
          <w:rFonts w:asciiTheme="majorHAnsi" w:eastAsia="Times New Roman" w:hAnsiTheme="majorHAnsi" w:cs="Arial"/>
          <w:color w:val="000000"/>
          <w:sz w:val="28"/>
          <w:szCs w:val="28"/>
        </w:rPr>
        <w:t>- 23.04.2018. According to N.A.MSEDCL as infra cost with metering is refunded in July 2018 the prayer of complainant for interest as per PLR of SBI be rejected. N.A.MSEDCL Annexed copy of energy bill for July 2018, letter CE/</w:t>
      </w:r>
      <w:proofErr w:type="spellStart"/>
      <w:r w:rsidRPr="009F1100">
        <w:rPr>
          <w:rFonts w:asciiTheme="majorHAnsi" w:eastAsia="Times New Roman" w:hAnsiTheme="majorHAnsi" w:cs="Arial"/>
          <w:color w:val="000000"/>
          <w:sz w:val="28"/>
          <w:szCs w:val="28"/>
        </w:rPr>
        <w:t>Akl</w:t>
      </w:r>
      <w:proofErr w:type="spellEnd"/>
      <w:r w:rsidRPr="009F1100">
        <w:rPr>
          <w:rFonts w:asciiTheme="majorHAnsi" w:eastAsia="Times New Roman" w:hAnsiTheme="majorHAnsi" w:cs="Arial"/>
          <w:color w:val="000000"/>
          <w:sz w:val="28"/>
          <w:szCs w:val="28"/>
        </w:rPr>
        <w:t xml:space="preserve">/Fond A/1503 </w:t>
      </w:r>
      <w:proofErr w:type="spellStart"/>
      <w:r w:rsidRPr="009F1100">
        <w:rPr>
          <w:rFonts w:asciiTheme="majorHAnsi" w:eastAsia="Times New Roman" w:hAnsiTheme="majorHAnsi" w:cs="Arial"/>
          <w:color w:val="000000"/>
          <w:sz w:val="28"/>
          <w:szCs w:val="28"/>
        </w:rPr>
        <w:t>dt</w:t>
      </w:r>
      <w:proofErr w:type="spellEnd"/>
      <w:r w:rsidRPr="009F1100">
        <w:rPr>
          <w:rFonts w:asciiTheme="majorHAnsi" w:eastAsia="Times New Roman" w:hAnsiTheme="majorHAnsi" w:cs="Arial"/>
          <w:color w:val="000000"/>
          <w:sz w:val="28"/>
          <w:szCs w:val="28"/>
        </w:rPr>
        <w:t xml:space="preserve"> 07.08.2018 with WCR, estimate sanction copy 1112 dt.14.03.2017, copy of WCR for Rs 52952/- and Rs 82200/- for approval dated 12.04.2018 and General Commercial circular No 258 issued by MSEDCL vide P-com/Acct/</w:t>
      </w:r>
      <w:proofErr w:type="spellStart"/>
      <w:r w:rsidRPr="009F1100">
        <w:rPr>
          <w:rFonts w:asciiTheme="majorHAnsi" w:eastAsia="Times New Roman" w:hAnsiTheme="majorHAnsi" w:cs="Arial"/>
          <w:color w:val="000000"/>
          <w:sz w:val="28"/>
          <w:szCs w:val="28"/>
        </w:rPr>
        <w:t>Int</w:t>
      </w:r>
      <w:proofErr w:type="spellEnd"/>
      <w:r w:rsidRPr="009F1100">
        <w:rPr>
          <w:rFonts w:asciiTheme="majorHAnsi" w:eastAsia="Times New Roman" w:hAnsiTheme="majorHAnsi" w:cs="Arial"/>
          <w:color w:val="000000"/>
          <w:sz w:val="28"/>
          <w:szCs w:val="28"/>
        </w:rPr>
        <w:t>/SD/9151/</w:t>
      </w:r>
      <w:proofErr w:type="spellStart"/>
      <w:r w:rsidRPr="009F1100">
        <w:rPr>
          <w:rFonts w:asciiTheme="majorHAnsi" w:eastAsia="Times New Roman" w:hAnsiTheme="majorHAnsi" w:cs="Arial"/>
          <w:color w:val="000000"/>
          <w:sz w:val="28"/>
          <w:szCs w:val="28"/>
        </w:rPr>
        <w:t>dt</w:t>
      </w:r>
      <w:proofErr w:type="spellEnd"/>
      <w:r w:rsidRPr="009F1100">
        <w:rPr>
          <w:rFonts w:asciiTheme="majorHAnsi" w:eastAsia="Times New Roman" w:hAnsiTheme="majorHAnsi" w:cs="Arial"/>
          <w:color w:val="000000"/>
          <w:sz w:val="28"/>
          <w:szCs w:val="28"/>
        </w:rPr>
        <w:t xml:space="preserve"> 23.04.2018.</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4.</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w:t>
      </w:r>
      <w:proofErr w:type="spell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Chandarana</w:t>
      </w:r>
      <w:proofErr w:type="spellEnd"/>
      <w:r w:rsidRPr="009F1100">
        <w:rPr>
          <w:rFonts w:asciiTheme="majorHAnsi" w:eastAsia="Times New Roman" w:hAnsiTheme="majorHAnsi" w:cs="Arial"/>
          <w:color w:val="000000"/>
          <w:sz w:val="28"/>
          <w:szCs w:val="28"/>
        </w:rPr>
        <w:t xml:space="preserve"> learned representative for complainant and </w:t>
      </w:r>
      <w:proofErr w:type="spellStart"/>
      <w:r w:rsidRPr="009F1100">
        <w:rPr>
          <w:rFonts w:asciiTheme="majorHAnsi" w:eastAsia="Times New Roman" w:hAnsiTheme="majorHAnsi" w:cs="Arial"/>
          <w:color w:val="000000"/>
          <w:sz w:val="28"/>
          <w:szCs w:val="28"/>
        </w:rPr>
        <w:t>Shri.Gadekar</w:t>
      </w:r>
      <w:proofErr w:type="spellEnd"/>
      <w:r w:rsidRPr="009F1100">
        <w:rPr>
          <w:rFonts w:asciiTheme="majorHAnsi" w:eastAsia="Times New Roman" w:hAnsiTheme="majorHAnsi" w:cs="Arial"/>
          <w:color w:val="000000"/>
          <w:sz w:val="28"/>
          <w:szCs w:val="28"/>
        </w:rPr>
        <w:t xml:space="preserve"> Executive Engineer and learned representative for respondent were present for the hearing held on 23.08.2018. </w:t>
      </w:r>
      <w:proofErr w:type="spellStart"/>
      <w:proofErr w:type="gram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Chandarana</w:t>
      </w:r>
      <w:proofErr w:type="spellEnd"/>
      <w:r w:rsidRPr="009F1100">
        <w:rPr>
          <w:rFonts w:asciiTheme="majorHAnsi" w:eastAsia="Times New Roman" w:hAnsiTheme="majorHAnsi" w:cs="Arial"/>
          <w:color w:val="000000"/>
          <w:sz w:val="28"/>
          <w:szCs w:val="28"/>
        </w:rPr>
        <w:t xml:space="preserve"> learned representative for complainant re-iterated the grievance on record and brought to the notice of Forum that N.A.MSEDCL have refunded Rs 52952/- towards infra cost and Rs 82200/- towards cost of meter cubicle through bills of July 2018 after the complaint to CGRF Akola as against estimated cost Rs 58609.36/- towards infra and Rs 108800/- with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and 5% transportation and urged that work is executed by complainant on behalf of MSEDCL and hence disallowing  certain </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 by giving reference of DDF circular is illegal and further sought attention of Forum towards consent dated 02.03.2017 executed by complainant clause, “If no deviation is pointed out then applicant may release the payment to contractor as per estimated cost of MSEDCL at MSEDCL’s responsibility” and brought to the notice of Forum that no deviation or deduction were intimated by N.A.MSEDCL and entitled for full refund amount as incurred as per estimate. Learned representative for complainant brought to the notice of Forum that MERC in case no 19 of 2012 have not provided for recovery of cost of meter as quoted by N.A.MSEDCL but that provision is for recovery of cost in case of burnt meter or consumer opts to purchase from MSEDCL and urged that meter is to be purchased by MSEDCL and not by consumer and hence no such provision is incorporated in case no 19 of 2012 towards schedule of charges to be recovered from consumer and further urged that since metering cubicle is purchased for MSEDCL as per their direction from approved vendor of MSEDCL and invoice is submitted the complainant is entitled for complete cost as per invoice Rs 108800/- alongwith 5% transportation and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w:t>
      </w:r>
      <w:proofErr w:type="spellStart"/>
      <w:proofErr w:type="gram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Chandarana</w:t>
      </w:r>
      <w:proofErr w:type="spellEnd"/>
      <w:r w:rsidRPr="009F1100">
        <w:rPr>
          <w:rFonts w:asciiTheme="majorHAnsi" w:eastAsia="Times New Roman" w:hAnsiTheme="majorHAnsi" w:cs="Arial"/>
          <w:color w:val="000000"/>
          <w:sz w:val="28"/>
          <w:szCs w:val="28"/>
        </w:rPr>
        <w:t xml:space="preserve"> learned representative for complainant however accepted the proposal of Nodal Officer to allow interest as per interest rate on </w:t>
      </w:r>
      <w:r w:rsidRPr="009F1100">
        <w:rPr>
          <w:rFonts w:asciiTheme="majorHAnsi" w:eastAsia="Times New Roman" w:hAnsiTheme="majorHAnsi" w:cs="Arial"/>
          <w:color w:val="000000"/>
          <w:sz w:val="28"/>
          <w:szCs w:val="28"/>
        </w:rPr>
        <w:lastRenderedPageBreak/>
        <w:t>security deposit payable to consumer by N.A.MSEDCL as per circular issued by MSEDCL for respective period.</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5.</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w:t>
      </w:r>
      <w:proofErr w:type="spell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G.K.Gadekar</w:t>
      </w:r>
      <w:proofErr w:type="spellEnd"/>
      <w:r w:rsidRPr="009F1100">
        <w:rPr>
          <w:rFonts w:asciiTheme="majorHAnsi" w:eastAsia="Times New Roman" w:hAnsiTheme="majorHAnsi" w:cs="Arial"/>
          <w:color w:val="000000"/>
          <w:sz w:val="28"/>
          <w:szCs w:val="28"/>
        </w:rPr>
        <w:t xml:space="preserve">, Executive Engineer and learned representative for respondent urge that infra cost and metering cost is already refunded and interest on cost as per rate of interest payable on S.D. will be refunded in next bill. </w:t>
      </w:r>
      <w:proofErr w:type="spellStart"/>
      <w:proofErr w:type="gramStart"/>
      <w:r w:rsidRPr="009F1100">
        <w:rPr>
          <w:rFonts w:asciiTheme="majorHAnsi" w:eastAsia="Times New Roman" w:hAnsiTheme="majorHAnsi" w:cs="Arial"/>
          <w:color w:val="000000"/>
          <w:sz w:val="28"/>
          <w:szCs w:val="28"/>
        </w:rPr>
        <w:t>Shri</w:t>
      </w:r>
      <w:proofErr w:type="spellEnd"/>
      <w:r w:rsidRPr="009F1100">
        <w:rPr>
          <w:rFonts w:asciiTheme="majorHAnsi" w:eastAsia="Times New Roman" w:hAnsiTheme="majorHAnsi" w:cs="Arial"/>
          <w:color w:val="000000"/>
          <w:sz w:val="28"/>
          <w:szCs w:val="28"/>
        </w:rPr>
        <w:t>.</w:t>
      </w:r>
      <w:proofErr w:type="gramEnd"/>
      <w:r w:rsidRPr="009F1100">
        <w:rPr>
          <w:rFonts w:asciiTheme="majorHAnsi" w:eastAsia="Times New Roman" w:hAnsiTheme="majorHAnsi" w:cs="Arial"/>
          <w:color w:val="000000"/>
          <w:sz w:val="28"/>
          <w:szCs w:val="28"/>
        </w:rPr>
        <w:t xml:space="preserve"> G.K. </w:t>
      </w:r>
      <w:proofErr w:type="spellStart"/>
      <w:r w:rsidRPr="009F1100">
        <w:rPr>
          <w:rFonts w:asciiTheme="majorHAnsi" w:eastAsia="Times New Roman" w:hAnsiTheme="majorHAnsi" w:cs="Arial"/>
          <w:color w:val="000000"/>
          <w:sz w:val="28"/>
          <w:szCs w:val="28"/>
        </w:rPr>
        <w:t>Gadekar</w:t>
      </w:r>
      <w:proofErr w:type="spellEnd"/>
      <w:r w:rsidRPr="009F1100">
        <w:rPr>
          <w:rFonts w:asciiTheme="majorHAnsi" w:eastAsia="Times New Roman" w:hAnsiTheme="majorHAnsi" w:cs="Arial"/>
          <w:color w:val="000000"/>
          <w:sz w:val="28"/>
          <w:szCs w:val="28"/>
        </w:rPr>
        <w:t xml:space="preserve"> learned representative for respondent brought to the notice of Forum that estimated cost is reduced as per the circular of their H.O issued for DDF scheme.</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6.</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           Having heard the parties and after considering the material placed on record Forum is of the view that N.A.MSEDCL have not disputed the grievance of refund of infrastructure cost or refund of cost of metering cubicle. </w:t>
      </w:r>
      <w:proofErr w:type="gramStart"/>
      <w:r w:rsidRPr="009F1100">
        <w:rPr>
          <w:rFonts w:asciiTheme="majorHAnsi" w:eastAsia="Times New Roman" w:hAnsiTheme="majorHAnsi" w:cs="Arial"/>
          <w:color w:val="000000"/>
          <w:sz w:val="28"/>
          <w:szCs w:val="28"/>
        </w:rPr>
        <w:t>The dispute to be resolved about admissibility of cost by N.A.MSEDCL on lesser side than claimed by complainant.</w:t>
      </w:r>
      <w:proofErr w:type="gramEnd"/>
      <w:r w:rsidRPr="009F1100">
        <w:rPr>
          <w:rFonts w:asciiTheme="majorHAnsi" w:eastAsia="Times New Roman" w:hAnsiTheme="majorHAnsi" w:cs="Arial"/>
          <w:color w:val="000000"/>
          <w:sz w:val="28"/>
          <w:szCs w:val="28"/>
        </w:rPr>
        <w:t xml:space="preserve"> It is fact on record that estimate under Non DDF CCRF scheme is sanctioned by Superintending Engineer MSEDCL Akola vide No 1112 </w:t>
      </w:r>
      <w:proofErr w:type="spellStart"/>
      <w:r w:rsidRPr="009F1100">
        <w:rPr>
          <w:rFonts w:asciiTheme="majorHAnsi" w:eastAsia="Times New Roman" w:hAnsiTheme="majorHAnsi" w:cs="Arial"/>
          <w:color w:val="000000"/>
          <w:sz w:val="28"/>
          <w:szCs w:val="28"/>
        </w:rPr>
        <w:t>dt</w:t>
      </w:r>
      <w:proofErr w:type="spellEnd"/>
      <w:r w:rsidRPr="009F1100">
        <w:rPr>
          <w:rFonts w:asciiTheme="majorHAnsi" w:eastAsia="Times New Roman" w:hAnsiTheme="majorHAnsi" w:cs="Arial"/>
          <w:color w:val="000000"/>
          <w:sz w:val="28"/>
          <w:szCs w:val="28"/>
        </w:rPr>
        <w:t xml:space="preserve">. 14.03.2017 for Rs 58609.36/-. It is fact on record that Non DDF CCRF scheme is not approved by MERC and it is universal obligation on the part of N.A.MSEDCL to bear the infrastructure cost. It is fact on record that said estimate is sanctioned with mutual agreement between complainant and MSEDCL wherein complainant to execute the work through licensed electrical contractor, spending the cost in advance to be refunded by MSEDCL through bills. Forum is of the view that only finance is provided by the complainant for the time being, to be refunded by MSEDCL and ownership of asset remains with the MSEDCL, whether the work is executed by MSEDCL or through licensed contractor by complainant and hence Gross material cost with services remains the same. Forum is of the view that when expenditure incurred is the same whether executed by MSEDCL or consumer admitting less expenditure by N.A.MSEDCL that too without intimating complainant any deviation, violating the terms of consent is not justified. Forum is of the view that infrastructure cost as estimated and executed for Rs 58609.36/- should be refunded by N.A.MSEDCL with interest at the rate payable to consumer on security deposit by MSEDCL as agreed by complainant. DDF circular which is referred by N.A.MSEDCL to admit lesser infra cost has not been filed on record and is not applicable for Non DDF scheme as admitted during hearing by N.A.MSEDCL. Forum is of the view that N.A.MSEDCL have misquoted provisions of schedule of charges as approved by MERC in case no. 19 of 2012. MERC in case no. 19 of 2012 have not provided schedule of charges for recovery of meter cost as it is made mandatory for the licensee to provide meters with exception in case of burnt meter and when consumer opts to purchase from MSEDCL. Forum is of the view that Executive Engineer-Rural in </w:t>
      </w:r>
      <w:r w:rsidRPr="009F1100">
        <w:rPr>
          <w:rFonts w:asciiTheme="majorHAnsi" w:eastAsia="Times New Roman" w:hAnsiTheme="majorHAnsi" w:cs="Arial"/>
          <w:color w:val="000000"/>
          <w:sz w:val="28"/>
          <w:szCs w:val="28"/>
        </w:rPr>
        <w:lastRenderedPageBreak/>
        <w:t>their letter EE/AKL/1516 dated 23.04.2018 addressed to Nodal Officer have already admitted 108800/- cost of meter with remark on WCR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charges 15% and transportation 5% not finalized as bill not submitted, and hence N.A.MSEDCL should refund the meter cubicle cost Rs 108800/- as per invoice with 5% transportation and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with interest at the rate payable on security deposit by N.A.MSEDCL to their consumers, from the date of connection till adjusted in the bill. Forum is of the view that submission of bill for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and transportation at the stage of WCR should not be the issue   as N.A.MSEDCL should as per terms and condition of sanctioned estimate by Superintending Engineer and consent with </w:t>
      </w:r>
      <w:proofErr w:type="gramStart"/>
      <w:r w:rsidRPr="009F1100">
        <w:rPr>
          <w:rFonts w:asciiTheme="majorHAnsi" w:eastAsia="Times New Roman" w:hAnsiTheme="majorHAnsi" w:cs="Arial"/>
          <w:color w:val="000000"/>
          <w:sz w:val="28"/>
          <w:szCs w:val="28"/>
        </w:rPr>
        <w:t>mutual  agreement</w:t>
      </w:r>
      <w:proofErr w:type="gramEnd"/>
      <w:r w:rsidRPr="009F1100">
        <w:rPr>
          <w:rFonts w:asciiTheme="majorHAnsi" w:eastAsia="Times New Roman" w:hAnsiTheme="majorHAnsi" w:cs="Arial"/>
          <w:color w:val="000000"/>
          <w:sz w:val="28"/>
          <w:szCs w:val="28"/>
        </w:rPr>
        <w:t xml:space="preserve">, should have taken in their possession all document before release of connection. Forum is of the view that this is case of breach of agreement on the part of N.A.MSEDCL to refund the cost for which interest is payable to complainant, which is loss of public revenue and should be recovered from guilty officers/employee   of the MSEDCL after due department enquiry as per Apex Court order in </w:t>
      </w:r>
      <w:proofErr w:type="spellStart"/>
      <w:r w:rsidRPr="009F1100">
        <w:rPr>
          <w:rFonts w:asciiTheme="majorHAnsi" w:eastAsia="Times New Roman" w:hAnsiTheme="majorHAnsi" w:cs="Arial"/>
          <w:color w:val="000000"/>
          <w:sz w:val="28"/>
          <w:szCs w:val="28"/>
        </w:rPr>
        <w:t>lucknow</w:t>
      </w:r>
      <w:proofErr w:type="spellEnd"/>
      <w:r w:rsidRPr="009F1100">
        <w:rPr>
          <w:rFonts w:asciiTheme="majorHAnsi" w:eastAsia="Times New Roman" w:hAnsiTheme="majorHAnsi" w:cs="Arial"/>
          <w:color w:val="000000"/>
          <w:sz w:val="28"/>
          <w:szCs w:val="28"/>
        </w:rPr>
        <w:t xml:space="preserve"> development authority Vs </w:t>
      </w:r>
      <w:proofErr w:type="spellStart"/>
      <w:r w:rsidRPr="009F1100">
        <w:rPr>
          <w:rFonts w:asciiTheme="majorHAnsi" w:eastAsia="Times New Roman" w:hAnsiTheme="majorHAnsi" w:cs="Arial"/>
          <w:color w:val="000000"/>
          <w:sz w:val="28"/>
          <w:szCs w:val="28"/>
        </w:rPr>
        <w:t>M.K.Gupta</w:t>
      </w:r>
      <w:proofErr w:type="spellEnd"/>
      <w:r w:rsidRPr="009F1100">
        <w:rPr>
          <w:rFonts w:asciiTheme="majorHAnsi" w:eastAsia="Times New Roman" w:hAnsiTheme="majorHAnsi" w:cs="Arial"/>
          <w:color w:val="000000"/>
          <w:sz w:val="28"/>
          <w:szCs w:val="28"/>
        </w:rPr>
        <w:t>. With these observations Forum proceeds to pass following unanimous order.</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5B39FC"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center"/>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32"/>
          <w:szCs w:val="32"/>
          <w:u w:val="single"/>
        </w:rPr>
        <w:t>ORDER</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b/>
          <w:bCs/>
          <w:color w:val="000000"/>
          <w:sz w:val="32"/>
          <w:szCs w:val="32"/>
          <w:u w:val="single"/>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1)</w:t>
      </w:r>
      <w:r w:rsidRPr="009F1100">
        <w:rPr>
          <w:rFonts w:asciiTheme="majorHAnsi" w:eastAsia="Times New Roman" w:hAnsiTheme="majorHAnsi" w:cs="Arial"/>
          <w:color w:val="000000"/>
          <w:sz w:val="14"/>
          <w:szCs w:val="14"/>
        </w:rPr>
        <w:t xml:space="preserve">   </w:t>
      </w:r>
      <w:r w:rsidR="00BF788F">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14"/>
          <w:szCs w:val="14"/>
        </w:rPr>
        <w:t> </w:t>
      </w:r>
      <w:r w:rsidRPr="009F1100">
        <w:rPr>
          <w:rFonts w:asciiTheme="majorHAnsi" w:eastAsia="Times New Roman" w:hAnsiTheme="majorHAnsi" w:cs="Arial"/>
          <w:color w:val="000000"/>
          <w:sz w:val="28"/>
          <w:szCs w:val="28"/>
        </w:rPr>
        <w:t>That the complaint no. 23 of 2018 is hereby partly allowed.</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2)</w:t>
      </w:r>
      <w:r w:rsidRPr="009F1100">
        <w:rPr>
          <w:rFonts w:asciiTheme="majorHAnsi" w:eastAsia="Times New Roman" w:hAnsiTheme="majorHAnsi" w:cs="Arial"/>
          <w:color w:val="000000"/>
          <w:sz w:val="14"/>
          <w:szCs w:val="14"/>
        </w:rPr>
        <w:t xml:space="preserve"> </w:t>
      </w:r>
      <w:r w:rsidR="00BF788F">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That the N.A.MSEDCL is directed to revise W.C.R for estimated amount of Rs 58609=36 including all </w:t>
      </w:r>
      <w:proofErr w:type="spellStart"/>
      <w:r w:rsidRPr="009F1100">
        <w:rPr>
          <w:rFonts w:asciiTheme="majorHAnsi" w:eastAsia="Times New Roman" w:hAnsiTheme="majorHAnsi" w:cs="Arial"/>
          <w:color w:val="000000"/>
          <w:sz w:val="28"/>
          <w:szCs w:val="28"/>
        </w:rPr>
        <w:t>centages</w:t>
      </w:r>
      <w:proofErr w:type="spellEnd"/>
      <w:r w:rsidRPr="009F1100">
        <w:rPr>
          <w:rFonts w:asciiTheme="majorHAnsi" w:eastAsia="Times New Roman" w:hAnsiTheme="majorHAnsi" w:cs="Arial"/>
          <w:color w:val="000000"/>
          <w:sz w:val="28"/>
          <w:szCs w:val="28"/>
        </w:rPr>
        <w:t xml:space="preserve"> and refund difference of amount (between Rs 58609=36/- and Rs 52952/- already refunded) in ensuing bill payable by complainant, With interest on Rs 58609.36 at the rate payable on security deposit by MSEDCL from date of connection till adjusted in the bill, as per relevant circular for respective period.</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3)</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That the N.A.MSEDCL is directed to refund cost of HT metering cubicle Rs 108800/- as per invoice with 15% </w:t>
      </w:r>
      <w:proofErr w:type="spellStart"/>
      <w:r w:rsidRPr="009F1100">
        <w:rPr>
          <w:rFonts w:asciiTheme="majorHAnsi" w:eastAsia="Times New Roman" w:hAnsiTheme="majorHAnsi" w:cs="Arial"/>
          <w:color w:val="000000"/>
          <w:sz w:val="28"/>
          <w:szCs w:val="28"/>
        </w:rPr>
        <w:t>labour</w:t>
      </w:r>
      <w:proofErr w:type="spellEnd"/>
      <w:r w:rsidRPr="009F1100">
        <w:rPr>
          <w:rFonts w:asciiTheme="majorHAnsi" w:eastAsia="Times New Roman" w:hAnsiTheme="majorHAnsi" w:cs="Arial"/>
          <w:color w:val="000000"/>
          <w:sz w:val="28"/>
          <w:szCs w:val="28"/>
        </w:rPr>
        <w:t xml:space="preserve"> and 5% transportation with interest on total amount at the rate applicable on security deposit by MSEDCL from the date of connection till adjusted in </w:t>
      </w:r>
      <w:r w:rsidR="009F0443">
        <w:rPr>
          <w:rFonts w:asciiTheme="majorHAnsi" w:eastAsia="Times New Roman" w:hAnsiTheme="majorHAnsi" w:cs="Arial"/>
          <w:color w:val="000000"/>
          <w:sz w:val="28"/>
          <w:szCs w:val="28"/>
        </w:rPr>
        <w:t>e</w:t>
      </w:r>
      <w:r w:rsidRPr="009F1100">
        <w:rPr>
          <w:rFonts w:asciiTheme="majorHAnsi" w:eastAsia="Times New Roman" w:hAnsiTheme="majorHAnsi" w:cs="Arial"/>
          <w:color w:val="000000"/>
          <w:sz w:val="28"/>
          <w:szCs w:val="28"/>
        </w:rPr>
        <w:t>nsuing bill.</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4)</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That the N.A.MSEDCL is directed to recover the loss, of public revenue payable in the form of interest to complainant by N.A.MSEDCL </w:t>
      </w:r>
    </w:p>
    <w:p w:rsidR="009F1100" w:rsidRDefault="009F1100" w:rsidP="009F1100">
      <w:pPr>
        <w:spacing w:after="0" w:line="240" w:lineRule="auto"/>
        <w:jc w:val="both"/>
        <w:rPr>
          <w:rFonts w:asciiTheme="majorHAnsi" w:eastAsia="Times New Roman" w:hAnsiTheme="majorHAnsi" w:cs="Arial"/>
          <w:color w:val="000000"/>
          <w:sz w:val="28"/>
          <w:szCs w:val="28"/>
        </w:rPr>
      </w:pPr>
      <w:r w:rsidRPr="009F1100">
        <w:rPr>
          <w:rFonts w:asciiTheme="majorHAnsi" w:eastAsia="Times New Roman" w:hAnsiTheme="majorHAnsi" w:cs="Arial"/>
          <w:color w:val="000000"/>
          <w:sz w:val="28"/>
          <w:szCs w:val="28"/>
        </w:rPr>
        <w:t xml:space="preserve">from guilty officers/employees of N.A.MSEDCL after due enquiry as per principle laid  down by Apex Court in the matter between M/S </w:t>
      </w:r>
      <w:proofErr w:type="spellStart"/>
      <w:r w:rsidRPr="009F1100">
        <w:rPr>
          <w:rFonts w:asciiTheme="majorHAnsi" w:eastAsia="Times New Roman" w:hAnsiTheme="majorHAnsi" w:cs="Arial"/>
          <w:color w:val="000000"/>
          <w:sz w:val="28"/>
          <w:szCs w:val="28"/>
        </w:rPr>
        <w:t>Lucknow</w:t>
      </w:r>
      <w:proofErr w:type="spellEnd"/>
      <w:r w:rsidRPr="009F1100">
        <w:rPr>
          <w:rFonts w:asciiTheme="majorHAnsi" w:eastAsia="Times New Roman" w:hAnsiTheme="majorHAnsi" w:cs="Arial"/>
          <w:color w:val="000000"/>
          <w:sz w:val="28"/>
          <w:szCs w:val="28"/>
        </w:rPr>
        <w:t xml:space="preserve"> development authority Vs </w:t>
      </w:r>
      <w:proofErr w:type="spellStart"/>
      <w:r w:rsidRPr="009F1100">
        <w:rPr>
          <w:rFonts w:asciiTheme="majorHAnsi" w:eastAsia="Times New Roman" w:hAnsiTheme="majorHAnsi" w:cs="Arial"/>
          <w:color w:val="000000"/>
          <w:sz w:val="28"/>
          <w:szCs w:val="28"/>
        </w:rPr>
        <w:t>M.K.Gupta</w:t>
      </w:r>
      <w:proofErr w:type="spellEnd"/>
      <w:r w:rsidRPr="009F1100">
        <w:rPr>
          <w:rFonts w:asciiTheme="majorHAnsi" w:eastAsia="Times New Roman" w:hAnsiTheme="majorHAnsi" w:cs="Arial"/>
          <w:color w:val="000000"/>
          <w:sz w:val="28"/>
          <w:szCs w:val="28"/>
        </w:rPr>
        <w:t xml:space="preserve"> reported in 1994(</w:t>
      </w:r>
      <w:proofErr w:type="spellStart"/>
      <w:r w:rsidRPr="009F1100">
        <w:rPr>
          <w:rFonts w:asciiTheme="majorHAnsi" w:eastAsia="Times New Roman" w:hAnsiTheme="majorHAnsi" w:cs="Arial"/>
          <w:color w:val="000000"/>
          <w:sz w:val="28"/>
          <w:szCs w:val="28"/>
        </w:rPr>
        <w:t>i</w:t>
      </w:r>
      <w:proofErr w:type="spellEnd"/>
      <w:r w:rsidRPr="009F1100">
        <w:rPr>
          <w:rFonts w:asciiTheme="majorHAnsi" w:eastAsia="Times New Roman" w:hAnsiTheme="majorHAnsi" w:cs="Arial"/>
          <w:color w:val="000000"/>
          <w:sz w:val="28"/>
          <w:szCs w:val="28"/>
        </w:rPr>
        <w:t>) SCC 243.</w:t>
      </w:r>
    </w:p>
    <w:p w:rsidR="0040720E" w:rsidRPr="009F1100" w:rsidRDefault="0040720E" w:rsidP="009F1100">
      <w:pPr>
        <w:spacing w:after="0" w:line="240" w:lineRule="auto"/>
        <w:jc w:val="both"/>
        <w:rPr>
          <w:rFonts w:asciiTheme="majorHAnsi" w:eastAsia="Times New Roman" w:hAnsiTheme="majorHAnsi" w:cs="Times New Roman"/>
          <w:sz w:val="24"/>
          <w:szCs w:val="24"/>
        </w:rPr>
      </w:pP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lastRenderedPageBreak/>
        <w:t>5)</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That N.A.MSEDCL is directed to submit compliance report to this Forum within one month.</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rPr>
          <w:rFonts w:asciiTheme="majorHAnsi" w:eastAsia="Times New Roman" w:hAnsiTheme="majorHAnsi" w:cs="Times New Roman"/>
          <w:sz w:val="24"/>
          <w:szCs w:val="24"/>
        </w:rPr>
      </w:pP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00C6719F">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  </w:t>
      </w:r>
      <w:proofErr w:type="spellStart"/>
      <w:proofErr w:type="gramStart"/>
      <w:r w:rsidRPr="009F1100">
        <w:rPr>
          <w:rFonts w:asciiTheme="majorHAnsi" w:eastAsia="Times New Roman" w:hAnsiTheme="majorHAnsi" w:cs="Arial"/>
          <w:color w:val="000000"/>
          <w:sz w:val="28"/>
          <w:szCs w:val="28"/>
        </w:rPr>
        <w:t>Sd</w:t>
      </w:r>
      <w:proofErr w:type="spellEnd"/>
      <w:proofErr w:type="gramEnd"/>
      <w:r w:rsidRPr="009F1100">
        <w:rPr>
          <w:rFonts w:asciiTheme="majorHAnsi" w:eastAsia="Times New Roman" w:hAnsiTheme="majorHAnsi" w:cs="Arial"/>
          <w:color w:val="000000"/>
          <w:sz w:val="28"/>
          <w:szCs w:val="28"/>
        </w:rPr>
        <w:t>/-                                  </w:t>
      </w:r>
      <w:proofErr w:type="spellStart"/>
      <w:r w:rsidRPr="009F1100">
        <w:rPr>
          <w:rFonts w:asciiTheme="majorHAnsi" w:eastAsia="Times New Roman" w:hAnsiTheme="majorHAnsi" w:cs="Arial"/>
          <w:color w:val="000000"/>
          <w:sz w:val="28"/>
          <w:szCs w:val="28"/>
        </w:rPr>
        <w:t>Sd</w:t>
      </w:r>
      <w:proofErr w:type="spellEnd"/>
      <w:r w:rsidRPr="009F1100">
        <w:rPr>
          <w:rFonts w:asciiTheme="majorHAnsi" w:eastAsia="Times New Roman" w:hAnsiTheme="majorHAnsi" w:cs="Arial"/>
          <w:color w:val="000000"/>
          <w:sz w:val="28"/>
          <w:szCs w:val="28"/>
        </w:rPr>
        <w:t>/-                                       </w:t>
      </w:r>
      <w:proofErr w:type="spellStart"/>
      <w:r w:rsidRPr="009F1100">
        <w:rPr>
          <w:rFonts w:asciiTheme="majorHAnsi" w:eastAsia="Times New Roman" w:hAnsiTheme="majorHAnsi" w:cs="Arial"/>
          <w:color w:val="000000"/>
          <w:sz w:val="28"/>
          <w:szCs w:val="28"/>
        </w:rPr>
        <w:t>Sd</w:t>
      </w:r>
      <w:proofErr w:type="spellEnd"/>
      <w:r w:rsidRPr="009F1100">
        <w:rPr>
          <w:rFonts w:asciiTheme="majorHAnsi" w:eastAsia="Times New Roman" w:hAnsiTheme="majorHAnsi" w:cs="Arial"/>
          <w:color w:val="000000"/>
          <w:sz w:val="28"/>
          <w:szCs w:val="28"/>
        </w:rPr>
        <w:t>/-</w:t>
      </w:r>
    </w:p>
    <w:p w:rsidR="009F1100" w:rsidRPr="009F1100" w:rsidRDefault="00C6719F" w:rsidP="009F1100">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F1100" w:rsidRPr="009F1100">
        <w:rPr>
          <w:rFonts w:asciiTheme="majorHAnsi" w:eastAsia="Times New Roman" w:hAnsiTheme="majorHAnsi" w:cs="Arial"/>
          <w:color w:val="000000"/>
          <w:sz w:val="28"/>
          <w:szCs w:val="28"/>
        </w:rPr>
        <w:t xml:space="preserve">Member/Secretary                  Member (CPO)                 </w:t>
      </w:r>
      <w:r w:rsidR="009F1100" w:rsidRPr="000B640D">
        <w:rPr>
          <w:rFonts w:asciiTheme="majorHAnsi" w:eastAsia="Times New Roman" w:hAnsiTheme="majorHAnsi" w:cs="Arial"/>
          <w:color w:val="000000"/>
          <w:sz w:val="28"/>
        </w:rPr>
        <w:tab/>
      </w:r>
      <w:r w:rsidR="009F1100" w:rsidRPr="009F1100">
        <w:rPr>
          <w:rFonts w:asciiTheme="majorHAnsi" w:eastAsia="Times New Roman" w:hAnsiTheme="majorHAnsi" w:cs="Arial"/>
          <w:color w:val="000000"/>
          <w:sz w:val="28"/>
          <w:szCs w:val="28"/>
        </w:rPr>
        <w:t>Chairman</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Contact details of Electricity Ombudsman appointed by MERC (CGRF&amp;EO) Regulations 2006 under Regulation 10:</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THE ELECTRICITY OMBUDSMAN,</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Office of Electricity Ombudsman (Nagpur)</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Plot No.12, </w:t>
      </w:r>
      <w:proofErr w:type="spellStart"/>
      <w:r w:rsidRPr="009F1100">
        <w:rPr>
          <w:rFonts w:asciiTheme="majorHAnsi" w:eastAsia="Times New Roman" w:hAnsiTheme="majorHAnsi" w:cs="Arial"/>
          <w:color w:val="000000"/>
          <w:sz w:val="28"/>
          <w:szCs w:val="28"/>
        </w:rPr>
        <w:t>Shrikrupa</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Vijaynagar</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Chhaoni</w:t>
      </w:r>
      <w:proofErr w:type="spellEnd"/>
      <w:r w:rsidRPr="009F1100">
        <w:rPr>
          <w:rFonts w:asciiTheme="majorHAnsi" w:eastAsia="Times New Roman" w:hAnsiTheme="majorHAnsi" w:cs="Arial"/>
          <w:color w:val="000000"/>
          <w:sz w:val="28"/>
          <w:szCs w:val="28"/>
        </w:rPr>
        <w:t>,</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Nagpur-440 013.Phone:- 0712-2596670</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7D765D" w:rsidP="009F1100">
      <w:pPr>
        <w:spacing w:after="0" w:line="240" w:lineRule="auto"/>
        <w:jc w:val="both"/>
        <w:rPr>
          <w:rFonts w:asciiTheme="majorHAnsi" w:eastAsia="Times New Roman" w:hAnsiTheme="majorHAnsi" w:cs="Times New Roman"/>
          <w:sz w:val="24"/>
          <w:szCs w:val="24"/>
        </w:rPr>
      </w:pPr>
      <w:r w:rsidRPr="007D765D">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21.3pt;margin-top:4.1pt;width:515.9pt;height:3.1pt;flip:y;z-index:251658240" o:connectortype="straight"/>
        </w:pict>
      </w:r>
      <w:r w:rsidR="009F1100"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b/>
          <w:sz w:val="24"/>
          <w:szCs w:val="24"/>
        </w:rPr>
      </w:pPr>
      <w:r w:rsidRPr="009F1100">
        <w:rPr>
          <w:rFonts w:asciiTheme="majorHAnsi" w:eastAsia="Times New Roman" w:hAnsiTheme="majorHAnsi" w:cs="Arial"/>
          <w:b/>
          <w:color w:val="000000"/>
          <w:sz w:val="28"/>
          <w:szCs w:val="28"/>
        </w:rPr>
        <w:t xml:space="preserve"> No. CGRF/AKZ/Akola/315 </w:t>
      </w:r>
      <w:r w:rsidRPr="000E4093">
        <w:rPr>
          <w:rFonts w:asciiTheme="majorHAnsi" w:eastAsia="Times New Roman" w:hAnsiTheme="majorHAnsi" w:cs="Arial"/>
          <w:b/>
          <w:color w:val="000000"/>
          <w:sz w:val="28"/>
        </w:rPr>
        <w:tab/>
      </w:r>
      <w:r w:rsidRPr="009F1100">
        <w:rPr>
          <w:rFonts w:asciiTheme="majorHAnsi" w:eastAsia="Times New Roman" w:hAnsiTheme="majorHAnsi" w:cs="Arial"/>
          <w:b/>
          <w:color w:val="000000"/>
          <w:sz w:val="28"/>
          <w:szCs w:val="28"/>
        </w:rPr>
        <w:t xml:space="preserve">                                               </w:t>
      </w:r>
      <w:proofErr w:type="spellStart"/>
      <w:r w:rsidRPr="009F1100">
        <w:rPr>
          <w:rFonts w:asciiTheme="majorHAnsi" w:eastAsia="Times New Roman" w:hAnsiTheme="majorHAnsi" w:cs="Arial"/>
          <w:b/>
          <w:color w:val="000000"/>
          <w:sz w:val="28"/>
          <w:szCs w:val="28"/>
        </w:rPr>
        <w:t>Dt</w:t>
      </w:r>
      <w:proofErr w:type="spellEnd"/>
      <w:proofErr w:type="gramStart"/>
      <w:r w:rsidRPr="009F1100">
        <w:rPr>
          <w:rFonts w:asciiTheme="majorHAnsi" w:eastAsia="Times New Roman" w:hAnsiTheme="majorHAnsi" w:cs="Arial"/>
          <w:b/>
          <w:color w:val="000000"/>
          <w:sz w:val="28"/>
          <w:szCs w:val="28"/>
        </w:rPr>
        <w:t>:-</w:t>
      </w:r>
      <w:proofErr w:type="gramEnd"/>
      <w:r w:rsidRPr="009F1100">
        <w:rPr>
          <w:rFonts w:asciiTheme="majorHAnsi" w:eastAsia="Times New Roman" w:hAnsiTheme="majorHAnsi" w:cs="Arial"/>
          <w:b/>
          <w:color w:val="000000"/>
          <w:sz w:val="28"/>
          <w:szCs w:val="28"/>
        </w:rPr>
        <w:t xml:space="preserve"> 31.08.2018</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To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The Nodal Officer,</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Superintending Engineer,</w:t>
      </w:r>
    </w:p>
    <w:p w:rsidR="009F1100" w:rsidRPr="009F1100" w:rsidRDefault="009F1100" w:rsidP="009F1100">
      <w:pPr>
        <w:spacing w:after="0" w:line="240" w:lineRule="auto"/>
        <w:jc w:val="both"/>
        <w:rPr>
          <w:rFonts w:asciiTheme="majorHAnsi" w:eastAsia="Times New Roman" w:hAnsiTheme="majorHAnsi" w:cs="Times New Roman"/>
          <w:sz w:val="24"/>
          <w:szCs w:val="24"/>
        </w:rPr>
      </w:pPr>
      <w:proofErr w:type="gramStart"/>
      <w:r w:rsidRPr="009F1100">
        <w:rPr>
          <w:rFonts w:asciiTheme="majorHAnsi" w:eastAsia="Times New Roman" w:hAnsiTheme="majorHAnsi" w:cs="Arial"/>
          <w:color w:val="000000"/>
          <w:sz w:val="28"/>
          <w:szCs w:val="28"/>
        </w:rPr>
        <w:t>MSEDCL, O&amp;M Akola Circle, Akola.</w:t>
      </w:r>
      <w:proofErr w:type="gram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32"/>
          <w:szCs w:val="32"/>
        </w:rPr>
        <w:t xml:space="preserve"> </w:t>
      </w:r>
    </w:p>
    <w:p w:rsidR="009F1100" w:rsidRPr="009F1100" w:rsidRDefault="009F1100" w:rsidP="009F1100">
      <w:pPr>
        <w:spacing w:after="0" w:line="240" w:lineRule="auto"/>
        <w:ind w:left="460"/>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The order passed on 31.08.2018 in the Complaint No.25/2018 is enclosed herewith for further compliance and necessary action.</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Times New Roman"/>
          <w:color w:val="000000"/>
          <w:sz w:val="28"/>
          <w:szCs w:val="28"/>
        </w:rPr>
        <w:t xml:space="preserve"> </w:t>
      </w:r>
    </w:p>
    <w:p w:rsidR="009F1100" w:rsidRPr="009F1100" w:rsidRDefault="009F1100" w:rsidP="009F1100">
      <w:pPr>
        <w:spacing w:after="0" w:line="240" w:lineRule="auto"/>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p>
    <w:p w:rsidR="009F1100" w:rsidRPr="009F1100" w:rsidRDefault="009F1100" w:rsidP="009F1100">
      <w:pPr>
        <w:spacing w:after="0" w:line="240" w:lineRule="auto"/>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002574F5">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Secretary,</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002574F5">
        <w:rPr>
          <w:rFonts w:asciiTheme="majorHAnsi" w:eastAsia="Times New Roman" w:hAnsiTheme="majorHAnsi" w:cs="Arial"/>
          <w:color w:val="000000"/>
          <w:sz w:val="28"/>
        </w:rPr>
        <w:t xml:space="preserve">                  </w:t>
      </w:r>
      <w:r w:rsidRPr="009F1100">
        <w:rPr>
          <w:rFonts w:asciiTheme="majorHAnsi" w:eastAsia="Times New Roman" w:hAnsiTheme="majorHAnsi" w:cs="Arial"/>
          <w:color w:val="000000"/>
          <w:sz w:val="28"/>
          <w:szCs w:val="28"/>
        </w:rPr>
        <w:t>Consumer Grievance Redressal Forum,</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Pr="009F1100">
        <w:rPr>
          <w:rFonts w:asciiTheme="majorHAnsi" w:eastAsia="Times New Roman" w:hAnsiTheme="majorHAnsi" w:cs="Arial"/>
          <w:color w:val="000000"/>
          <w:sz w:val="28"/>
          <w:szCs w:val="28"/>
        </w:rPr>
        <w:t xml:space="preserve">                                      </w:t>
      </w:r>
      <w:r w:rsidRPr="000B640D">
        <w:rPr>
          <w:rFonts w:asciiTheme="majorHAnsi" w:eastAsia="Times New Roman" w:hAnsiTheme="majorHAnsi" w:cs="Arial"/>
          <w:color w:val="000000"/>
          <w:sz w:val="28"/>
        </w:rPr>
        <w:tab/>
      </w:r>
      <w:r w:rsidR="002574F5">
        <w:rPr>
          <w:rFonts w:asciiTheme="majorHAnsi" w:eastAsia="Times New Roman" w:hAnsiTheme="majorHAnsi" w:cs="Arial"/>
          <w:color w:val="000000"/>
          <w:sz w:val="28"/>
        </w:rPr>
        <w:t xml:space="preserve">              </w:t>
      </w:r>
      <w:proofErr w:type="gramStart"/>
      <w:r w:rsidRPr="009F1100">
        <w:rPr>
          <w:rFonts w:asciiTheme="majorHAnsi" w:eastAsia="Times New Roman" w:hAnsiTheme="majorHAnsi" w:cs="Arial"/>
          <w:color w:val="000000"/>
          <w:sz w:val="28"/>
          <w:szCs w:val="28"/>
        </w:rPr>
        <w:t>MSEDCL, Akola Zone, Akola.</w:t>
      </w:r>
      <w:proofErr w:type="gramEnd"/>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p>
    <w:p w:rsidR="009F1100" w:rsidRPr="009F1100" w:rsidRDefault="009F1100" w:rsidP="009F1100">
      <w:pPr>
        <w:spacing w:after="0" w:line="240" w:lineRule="auto"/>
        <w:jc w:val="both"/>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u w:val="single"/>
        </w:rPr>
        <w:t xml:space="preserve">Copy </w:t>
      </w:r>
      <w:proofErr w:type="spellStart"/>
      <w:r w:rsidRPr="009F1100">
        <w:rPr>
          <w:rFonts w:asciiTheme="majorHAnsi" w:eastAsia="Times New Roman" w:hAnsiTheme="majorHAnsi" w:cs="Arial"/>
          <w:color w:val="000000"/>
          <w:sz w:val="28"/>
          <w:szCs w:val="28"/>
          <w:u w:val="single"/>
        </w:rPr>
        <w:t>fwcs</w:t>
      </w:r>
      <w:proofErr w:type="spellEnd"/>
      <w:r w:rsidRPr="009F1100">
        <w:rPr>
          <w:rFonts w:asciiTheme="majorHAnsi" w:eastAsia="Times New Roman" w:hAnsiTheme="majorHAnsi" w:cs="Arial"/>
          <w:color w:val="000000"/>
          <w:sz w:val="28"/>
          <w:szCs w:val="28"/>
          <w:u w:val="single"/>
        </w:rPr>
        <w:t xml:space="preserve"> to</w:t>
      </w:r>
      <w:r w:rsidRPr="009F1100">
        <w:rPr>
          <w:rFonts w:asciiTheme="majorHAnsi" w:eastAsia="Times New Roman" w:hAnsiTheme="majorHAnsi" w:cs="Arial"/>
          <w:color w:val="000000"/>
          <w:sz w:val="28"/>
          <w:szCs w:val="28"/>
        </w:rPr>
        <w:t>:-</w:t>
      </w:r>
    </w:p>
    <w:p w:rsidR="009F1100" w:rsidRPr="009F1100" w:rsidRDefault="009F1100" w:rsidP="009F1100">
      <w:pPr>
        <w:spacing w:after="0" w:line="240" w:lineRule="auto"/>
        <w:ind w:left="800"/>
        <w:jc w:val="both"/>
        <w:rPr>
          <w:rFonts w:asciiTheme="majorHAnsi" w:eastAsia="Times New Roman" w:hAnsiTheme="majorHAnsi" w:cs="Times New Roman"/>
          <w:sz w:val="24"/>
          <w:szCs w:val="24"/>
        </w:rPr>
      </w:pPr>
      <w:proofErr w:type="gramStart"/>
      <w:r w:rsidRPr="009F1100">
        <w:rPr>
          <w:rFonts w:asciiTheme="majorHAnsi" w:eastAsia="Times New Roman" w:hAnsiTheme="majorHAnsi" w:cs="Arial"/>
          <w:color w:val="000000"/>
          <w:sz w:val="28"/>
          <w:szCs w:val="28"/>
        </w:rPr>
        <w:t>1.</w:t>
      </w:r>
      <w:r w:rsidRPr="009F1100">
        <w:rPr>
          <w:rFonts w:asciiTheme="majorHAnsi" w:eastAsia="Times New Roman" w:hAnsiTheme="majorHAnsi" w:cs="Arial"/>
          <w:color w:val="000000"/>
          <w:sz w:val="14"/>
          <w:szCs w:val="14"/>
        </w:rPr>
        <w:t xml:space="preserve">     </w:t>
      </w:r>
      <w:r w:rsidR="00093B53">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Chief Engineer, MSEDCL, Akola Zone, Akola.</w:t>
      </w:r>
      <w:proofErr w:type="gramEnd"/>
    </w:p>
    <w:p w:rsidR="009F1100" w:rsidRPr="009F1100" w:rsidRDefault="009F1100" w:rsidP="00A26CC1">
      <w:pPr>
        <w:spacing w:after="0" w:line="240" w:lineRule="auto"/>
        <w:ind w:left="800"/>
        <w:rPr>
          <w:rFonts w:asciiTheme="majorHAnsi" w:eastAsia="Times New Roman" w:hAnsiTheme="majorHAnsi" w:cs="Times New Roman"/>
          <w:sz w:val="24"/>
          <w:szCs w:val="24"/>
        </w:rPr>
      </w:pPr>
      <w:r w:rsidRPr="009F1100">
        <w:rPr>
          <w:rFonts w:asciiTheme="majorHAnsi" w:eastAsia="Times New Roman" w:hAnsiTheme="majorHAnsi" w:cs="Arial"/>
          <w:color w:val="000000"/>
          <w:sz w:val="28"/>
          <w:szCs w:val="28"/>
        </w:rPr>
        <w:t>2.</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w:t>
      </w:r>
      <w:r w:rsidR="00093B53">
        <w:rPr>
          <w:rFonts w:asciiTheme="majorHAnsi" w:eastAsia="Times New Roman" w:hAnsiTheme="majorHAnsi" w:cs="Arial"/>
          <w:color w:val="000000"/>
          <w:sz w:val="28"/>
          <w:szCs w:val="28"/>
        </w:rPr>
        <w:t xml:space="preserve"> </w:t>
      </w:r>
      <w:r w:rsidRPr="009F1100">
        <w:rPr>
          <w:rFonts w:asciiTheme="majorHAnsi" w:eastAsia="Times New Roman" w:hAnsiTheme="majorHAnsi" w:cs="Arial"/>
          <w:color w:val="000000"/>
          <w:sz w:val="28"/>
          <w:szCs w:val="28"/>
        </w:rPr>
        <w:t>M/S</w:t>
      </w:r>
      <w:r w:rsidRPr="009F1100">
        <w:rPr>
          <w:rFonts w:asciiTheme="majorHAnsi" w:eastAsia="Times New Roman" w:hAnsiTheme="majorHAnsi" w:cs="Arial"/>
          <w:color w:val="000000"/>
          <w:sz w:val="14"/>
          <w:szCs w:val="14"/>
        </w:rPr>
        <w:t xml:space="preserve"> </w:t>
      </w:r>
      <w:r w:rsidRPr="009F1100">
        <w:rPr>
          <w:rFonts w:asciiTheme="majorHAnsi" w:eastAsia="Times New Roman" w:hAnsiTheme="majorHAnsi" w:cs="Arial"/>
          <w:color w:val="000000"/>
          <w:sz w:val="28"/>
          <w:szCs w:val="28"/>
        </w:rPr>
        <w:t xml:space="preserve">P-Four </w:t>
      </w:r>
      <w:proofErr w:type="gramStart"/>
      <w:r w:rsidRPr="009F1100">
        <w:rPr>
          <w:rFonts w:asciiTheme="majorHAnsi" w:eastAsia="Times New Roman" w:hAnsiTheme="majorHAnsi" w:cs="Arial"/>
          <w:color w:val="000000"/>
          <w:sz w:val="28"/>
          <w:szCs w:val="28"/>
        </w:rPr>
        <w:t>Textiles,</w:t>
      </w:r>
      <w:proofErr w:type="gramEnd"/>
      <w:r w:rsidRPr="009F1100">
        <w:rPr>
          <w:rFonts w:asciiTheme="majorHAnsi" w:eastAsia="Times New Roman" w:hAnsiTheme="majorHAnsi" w:cs="Arial"/>
          <w:color w:val="000000"/>
          <w:sz w:val="28"/>
          <w:szCs w:val="28"/>
        </w:rPr>
        <w:t xml:space="preserve"> Gut No-269, </w:t>
      </w:r>
      <w:proofErr w:type="spellStart"/>
      <w:r w:rsidRPr="009F1100">
        <w:rPr>
          <w:rFonts w:asciiTheme="majorHAnsi" w:eastAsia="Times New Roman" w:hAnsiTheme="majorHAnsi" w:cs="Arial"/>
          <w:color w:val="000000"/>
          <w:sz w:val="28"/>
          <w:szCs w:val="28"/>
        </w:rPr>
        <w:t>Kanshivani</w:t>
      </w:r>
      <w:proofErr w:type="spellEnd"/>
      <w:r w:rsidRPr="009F1100">
        <w:rPr>
          <w:rFonts w:asciiTheme="majorHAnsi" w:eastAsia="Times New Roman" w:hAnsiTheme="majorHAnsi" w:cs="Arial"/>
          <w:color w:val="000000"/>
          <w:sz w:val="28"/>
          <w:szCs w:val="28"/>
        </w:rPr>
        <w:t xml:space="preserve"> Road, Akola.</w:t>
      </w:r>
    </w:p>
    <w:p w:rsidR="00570306" w:rsidRPr="009F1100" w:rsidRDefault="009F1100" w:rsidP="00A26CC1">
      <w:pPr>
        <w:spacing w:after="0" w:line="240" w:lineRule="auto"/>
        <w:ind w:left="1260"/>
        <w:rPr>
          <w:szCs w:val="26"/>
        </w:rPr>
      </w:pPr>
      <w:proofErr w:type="gramStart"/>
      <w:r w:rsidRPr="009F1100">
        <w:rPr>
          <w:rFonts w:asciiTheme="majorHAnsi" w:eastAsia="Times New Roman" w:hAnsiTheme="majorHAnsi" w:cs="Arial"/>
          <w:color w:val="000000"/>
          <w:sz w:val="28"/>
          <w:szCs w:val="28"/>
        </w:rPr>
        <w:t xml:space="preserve">Consumer no- HT-I- 310629027670, C/O </w:t>
      </w:r>
      <w:proofErr w:type="spellStart"/>
      <w:r w:rsidRPr="009F1100">
        <w:rPr>
          <w:rFonts w:asciiTheme="majorHAnsi" w:eastAsia="Times New Roman" w:hAnsiTheme="majorHAnsi" w:cs="Arial"/>
          <w:color w:val="000000"/>
          <w:sz w:val="28"/>
          <w:szCs w:val="28"/>
        </w:rPr>
        <w:t>Ashish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Subhash</w:t>
      </w:r>
      <w:proofErr w:type="spellEnd"/>
      <w:r w:rsidRPr="009F1100">
        <w:rPr>
          <w:rFonts w:asciiTheme="majorHAnsi" w:eastAsia="Times New Roman" w:hAnsiTheme="majorHAnsi" w:cs="Arial"/>
          <w:color w:val="000000"/>
          <w:sz w:val="28"/>
          <w:szCs w:val="28"/>
        </w:rPr>
        <w:t xml:space="preserve"> </w:t>
      </w:r>
      <w:proofErr w:type="spellStart"/>
      <w:r w:rsidRPr="009F1100">
        <w:rPr>
          <w:rFonts w:asciiTheme="majorHAnsi" w:eastAsia="Times New Roman" w:hAnsiTheme="majorHAnsi" w:cs="Arial"/>
          <w:color w:val="000000"/>
          <w:sz w:val="28"/>
          <w:szCs w:val="28"/>
        </w:rPr>
        <w:t>Chandarana</w:t>
      </w:r>
      <w:proofErr w:type="spellEnd"/>
      <w:r w:rsidRPr="009F1100">
        <w:rPr>
          <w:rFonts w:asciiTheme="majorHAnsi" w:eastAsia="Times New Roman" w:hAnsiTheme="majorHAnsi" w:cs="Arial"/>
          <w:color w:val="000000"/>
          <w:sz w:val="28"/>
          <w:szCs w:val="28"/>
        </w:rPr>
        <w:t xml:space="preserve">, Flat no. 302, </w:t>
      </w:r>
      <w:proofErr w:type="spellStart"/>
      <w:r w:rsidRPr="009F1100">
        <w:rPr>
          <w:rFonts w:asciiTheme="majorHAnsi" w:eastAsia="Times New Roman" w:hAnsiTheme="majorHAnsi" w:cs="Arial"/>
          <w:color w:val="000000"/>
          <w:sz w:val="28"/>
          <w:szCs w:val="28"/>
        </w:rPr>
        <w:t>Satguru</w:t>
      </w:r>
      <w:proofErr w:type="spellEnd"/>
      <w:r w:rsidRPr="009F1100">
        <w:rPr>
          <w:rFonts w:asciiTheme="majorHAnsi" w:eastAsia="Times New Roman" w:hAnsiTheme="majorHAnsi" w:cs="Arial"/>
          <w:color w:val="000000"/>
          <w:sz w:val="28"/>
          <w:szCs w:val="28"/>
        </w:rPr>
        <w:t xml:space="preserve"> Villa Apartment, </w:t>
      </w:r>
      <w:proofErr w:type="spellStart"/>
      <w:r w:rsidRPr="009F1100">
        <w:rPr>
          <w:rFonts w:asciiTheme="majorHAnsi" w:eastAsia="Times New Roman" w:hAnsiTheme="majorHAnsi" w:cs="Arial"/>
          <w:color w:val="000000"/>
          <w:sz w:val="28"/>
          <w:szCs w:val="28"/>
        </w:rPr>
        <w:t>Gorakshan</w:t>
      </w:r>
      <w:proofErr w:type="spellEnd"/>
      <w:r w:rsidRPr="009F1100">
        <w:rPr>
          <w:rFonts w:asciiTheme="majorHAnsi" w:eastAsia="Times New Roman" w:hAnsiTheme="majorHAnsi" w:cs="Arial"/>
          <w:color w:val="000000"/>
          <w:sz w:val="28"/>
          <w:szCs w:val="28"/>
        </w:rPr>
        <w:t xml:space="preserve"> Road, </w:t>
      </w:r>
      <w:proofErr w:type="spellStart"/>
      <w:r w:rsidRPr="009F1100">
        <w:rPr>
          <w:rFonts w:asciiTheme="majorHAnsi" w:eastAsia="Times New Roman" w:hAnsiTheme="majorHAnsi" w:cs="Arial"/>
          <w:color w:val="000000"/>
          <w:sz w:val="28"/>
          <w:szCs w:val="28"/>
        </w:rPr>
        <w:t>Sahkarnagar</w:t>
      </w:r>
      <w:proofErr w:type="spellEnd"/>
      <w:r w:rsidRPr="009F1100">
        <w:rPr>
          <w:rFonts w:asciiTheme="majorHAnsi" w:eastAsia="Times New Roman" w:hAnsiTheme="majorHAnsi" w:cs="Arial"/>
          <w:color w:val="000000"/>
          <w:sz w:val="28"/>
          <w:szCs w:val="28"/>
        </w:rPr>
        <w:t>, Akola.</w:t>
      </w:r>
      <w:proofErr w:type="gramEnd"/>
    </w:p>
    <w:sectPr w:rsidR="00570306" w:rsidRPr="009F1100" w:rsidSect="000E52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043CE"/>
    <w:multiLevelType w:val="hybridMultilevel"/>
    <w:tmpl w:val="46F80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D66AB0"/>
    <w:multiLevelType w:val="hybridMultilevel"/>
    <w:tmpl w:val="5E627364"/>
    <w:lvl w:ilvl="0" w:tplc="44D405F2">
      <w:start w:val="1"/>
      <w:numFmt w:val="decimal"/>
      <w:lvlText w:val="%1."/>
      <w:lvlJc w:val="left"/>
      <w:pPr>
        <w:ind w:left="795"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D276F49"/>
    <w:multiLevelType w:val="hybridMultilevel"/>
    <w:tmpl w:val="6FD472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9B566A"/>
    <w:multiLevelType w:val="hybridMultilevel"/>
    <w:tmpl w:val="EEA83922"/>
    <w:lvl w:ilvl="0" w:tplc="85FEC9E4">
      <w:start w:val="1"/>
      <w:numFmt w:val="decimal"/>
      <w:lvlText w:val="%1."/>
      <w:lvlJc w:val="left"/>
      <w:pPr>
        <w:ind w:left="111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B042421"/>
    <w:multiLevelType w:val="hybridMultilevel"/>
    <w:tmpl w:val="1E609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8E4244"/>
    <w:rsid w:val="000102BE"/>
    <w:rsid w:val="0001214F"/>
    <w:rsid w:val="0002741C"/>
    <w:rsid w:val="0005789A"/>
    <w:rsid w:val="00070B22"/>
    <w:rsid w:val="00093B53"/>
    <w:rsid w:val="000A1611"/>
    <w:rsid w:val="000A36BA"/>
    <w:rsid w:val="000A7E30"/>
    <w:rsid w:val="000B070F"/>
    <w:rsid w:val="000B3987"/>
    <w:rsid w:val="000B5195"/>
    <w:rsid w:val="000B640D"/>
    <w:rsid w:val="000E3232"/>
    <w:rsid w:val="000E4093"/>
    <w:rsid w:val="000E525D"/>
    <w:rsid w:val="001005F2"/>
    <w:rsid w:val="0011515E"/>
    <w:rsid w:val="0011518F"/>
    <w:rsid w:val="00154ADC"/>
    <w:rsid w:val="0017567F"/>
    <w:rsid w:val="0017799F"/>
    <w:rsid w:val="00186916"/>
    <w:rsid w:val="001B1A6F"/>
    <w:rsid w:val="001B22C1"/>
    <w:rsid w:val="00215CCE"/>
    <w:rsid w:val="002160EE"/>
    <w:rsid w:val="002374D0"/>
    <w:rsid w:val="0024039B"/>
    <w:rsid w:val="00254405"/>
    <w:rsid w:val="002574F5"/>
    <w:rsid w:val="002726F6"/>
    <w:rsid w:val="00292776"/>
    <w:rsid w:val="002C5D9D"/>
    <w:rsid w:val="002E20AF"/>
    <w:rsid w:val="00330E0E"/>
    <w:rsid w:val="003515EB"/>
    <w:rsid w:val="003872A4"/>
    <w:rsid w:val="003A4812"/>
    <w:rsid w:val="003C7197"/>
    <w:rsid w:val="003D65E5"/>
    <w:rsid w:val="00402421"/>
    <w:rsid w:val="004039AB"/>
    <w:rsid w:val="0040720E"/>
    <w:rsid w:val="00410B67"/>
    <w:rsid w:val="0043338B"/>
    <w:rsid w:val="00445A7A"/>
    <w:rsid w:val="00457835"/>
    <w:rsid w:val="00461465"/>
    <w:rsid w:val="00476772"/>
    <w:rsid w:val="004823B0"/>
    <w:rsid w:val="004A4576"/>
    <w:rsid w:val="004A61AA"/>
    <w:rsid w:val="004A7539"/>
    <w:rsid w:val="004E17DF"/>
    <w:rsid w:val="00501682"/>
    <w:rsid w:val="00502E12"/>
    <w:rsid w:val="00515673"/>
    <w:rsid w:val="00516F0D"/>
    <w:rsid w:val="00525F84"/>
    <w:rsid w:val="00530759"/>
    <w:rsid w:val="00546A0B"/>
    <w:rsid w:val="005522EF"/>
    <w:rsid w:val="00563565"/>
    <w:rsid w:val="00564414"/>
    <w:rsid w:val="00570306"/>
    <w:rsid w:val="00581C6A"/>
    <w:rsid w:val="0059270E"/>
    <w:rsid w:val="0059717A"/>
    <w:rsid w:val="00597B53"/>
    <w:rsid w:val="005B19E0"/>
    <w:rsid w:val="005B39FC"/>
    <w:rsid w:val="00611ED8"/>
    <w:rsid w:val="00621C15"/>
    <w:rsid w:val="00647000"/>
    <w:rsid w:val="0065387E"/>
    <w:rsid w:val="00665BBF"/>
    <w:rsid w:val="00685854"/>
    <w:rsid w:val="006A08F9"/>
    <w:rsid w:val="006B28FE"/>
    <w:rsid w:val="006B6673"/>
    <w:rsid w:val="006D1790"/>
    <w:rsid w:val="006E4874"/>
    <w:rsid w:val="007306C4"/>
    <w:rsid w:val="00755631"/>
    <w:rsid w:val="00766954"/>
    <w:rsid w:val="007701C9"/>
    <w:rsid w:val="00780BE7"/>
    <w:rsid w:val="00790DD1"/>
    <w:rsid w:val="007D765D"/>
    <w:rsid w:val="007E40BE"/>
    <w:rsid w:val="007E5A2D"/>
    <w:rsid w:val="00803E16"/>
    <w:rsid w:val="0081046E"/>
    <w:rsid w:val="008351EE"/>
    <w:rsid w:val="0085761A"/>
    <w:rsid w:val="008825FB"/>
    <w:rsid w:val="00890BBB"/>
    <w:rsid w:val="00891AF5"/>
    <w:rsid w:val="008C0560"/>
    <w:rsid w:val="008D746E"/>
    <w:rsid w:val="008E0D37"/>
    <w:rsid w:val="008E4244"/>
    <w:rsid w:val="008E7D26"/>
    <w:rsid w:val="008F7EAE"/>
    <w:rsid w:val="00900C51"/>
    <w:rsid w:val="00917598"/>
    <w:rsid w:val="0092213F"/>
    <w:rsid w:val="00936B87"/>
    <w:rsid w:val="0094079D"/>
    <w:rsid w:val="0095428A"/>
    <w:rsid w:val="009A7167"/>
    <w:rsid w:val="009B274C"/>
    <w:rsid w:val="009B48BF"/>
    <w:rsid w:val="009C4607"/>
    <w:rsid w:val="009F0443"/>
    <w:rsid w:val="009F1100"/>
    <w:rsid w:val="00A0003C"/>
    <w:rsid w:val="00A2090E"/>
    <w:rsid w:val="00A20B7E"/>
    <w:rsid w:val="00A21640"/>
    <w:rsid w:val="00A25F8F"/>
    <w:rsid w:val="00A26CC1"/>
    <w:rsid w:val="00A30F1B"/>
    <w:rsid w:val="00A3668D"/>
    <w:rsid w:val="00A71A4F"/>
    <w:rsid w:val="00A948BA"/>
    <w:rsid w:val="00AA32F9"/>
    <w:rsid w:val="00AD6BBC"/>
    <w:rsid w:val="00AF521B"/>
    <w:rsid w:val="00AF5B28"/>
    <w:rsid w:val="00AF618B"/>
    <w:rsid w:val="00B02D92"/>
    <w:rsid w:val="00B04709"/>
    <w:rsid w:val="00B079A9"/>
    <w:rsid w:val="00B07EF8"/>
    <w:rsid w:val="00B4196D"/>
    <w:rsid w:val="00B550B2"/>
    <w:rsid w:val="00B556D9"/>
    <w:rsid w:val="00B6429F"/>
    <w:rsid w:val="00B8074D"/>
    <w:rsid w:val="00B814D0"/>
    <w:rsid w:val="00B8708B"/>
    <w:rsid w:val="00B8750F"/>
    <w:rsid w:val="00B9089D"/>
    <w:rsid w:val="00BA220A"/>
    <w:rsid w:val="00BC1FC5"/>
    <w:rsid w:val="00BC2FD1"/>
    <w:rsid w:val="00BF788F"/>
    <w:rsid w:val="00C10C51"/>
    <w:rsid w:val="00C31D42"/>
    <w:rsid w:val="00C46F57"/>
    <w:rsid w:val="00C55FCF"/>
    <w:rsid w:val="00C56388"/>
    <w:rsid w:val="00C6719F"/>
    <w:rsid w:val="00C94F50"/>
    <w:rsid w:val="00CA1C7D"/>
    <w:rsid w:val="00CB4573"/>
    <w:rsid w:val="00CB49F4"/>
    <w:rsid w:val="00CC57E7"/>
    <w:rsid w:val="00D002FF"/>
    <w:rsid w:val="00D11E00"/>
    <w:rsid w:val="00D2756E"/>
    <w:rsid w:val="00D367E5"/>
    <w:rsid w:val="00D461FB"/>
    <w:rsid w:val="00D51758"/>
    <w:rsid w:val="00D6744D"/>
    <w:rsid w:val="00D709E2"/>
    <w:rsid w:val="00D760CB"/>
    <w:rsid w:val="00D904EE"/>
    <w:rsid w:val="00D972A5"/>
    <w:rsid w:val="00DA6858"/>
    <w:rsid w:val="00DB508C"/>
    <w:rsid w:val="00DD20FC"/>
    <w:rsid w:val="00DD489E"/>
    <w:rsid w:val="00DF2548"/>
    <w:rsid w:val="00DF46A3"/>
    <w:rsid w:val="00DF5057"/>
    <w:rsid w:val="00E14F6F"/>
    <w:rsid w:val="00E16E31"/>
    <w:rsid w:val="00E22201"/>
    <w:rsid w:val="00E2331C"/>
    <w:rsid w:val="00E27110"/>
    <w:rsid w:val="00E3763F"/>
    <w:rsid w:val="00E37F57"/>
    <w:rsid w:val="00E45B9F"/>
    <w:rsid w:val="00E71752"/>
    <w:rsid w:val="00E864AB"/>
    <w:rsid w:val="00E9640A"/>
    <w:rsid w:val="00EA0076"/>
    <w:rsid w:val="00EA4BB6"/>
    <w:rsid w:val="00EB5175"/>
    <w:rsid w:val="00EC1591"/>
    <w:rsid w:val="00EF0C88"/>
    <w:rsid w:val="00F02C9E"/>
    <w:rsid w:val="00F04E20"/>
    <w:rsid w:val="00F06D6C"/>
    <w:rsid w:val="00F11AB7"/>
    <w:rsid w:val="00F200CF"/>
    <w:rsid w:val="00F24831"/>
    <w:rsid w:val="00F622B7"/>
    <w:rsid w:val="00F91380"/>
    <w:rsid w:val="00F97F20"/>
    <w:rsid w:val="00FA51C3"/>
    <w:rsid w:val="00FF02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2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244"/>
    <w:pPr>
      <w:ind w:left="720"/>
      <w:contextualSpacing/>
    </w:pPr>
  </w:style>
  <w:style w:type="paragraph" w:styleId="NormalWeb">
    <w:name w:val="Normal (Web)"/>
    <w:basedOn w:val="Normal"/>
    <w:uiPriority w:val="99"/>
    <w:semiHidden/>
    <w:unhideWhenUsed/>
    <w:rsid w:val="009F11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F1100"/>
  </w:style>
</w:styles>
</file>

<file path=word/webSettings.xml><?xml version="1.0" encoding="utf-8"?>
<w:webSettings xmlns:r="http://schemas.openxmlformats.org/officeDocument/2006/relationships" xmlns:w="http://schemas.openxmlformats.org/wordprocessingml/2006/main">
  <w:divs>
    <w:div w:id="1897159796">
      <w:bodyDiv w:val="1"/>
      <w:marLeft w:val="0"/>
      <w:marRight w:val="0"/>
      <w:marTop w:val="0"/>
      <w:marBottom w:val="0"/>
      <w:divBdr>
        <w:top w:val="none" w:sz="0" w:space="0" w:color="auto"/>
        <w:left w:val="none" w:sz="0" w:space="0" w:color="auto"/>
        <w:bottom w:val="none" w:sz="0" w:space="0" w:color="auto"/>
        <w:right w:val="none" w:sz="0" w:space="0" w:color="auto"/>
      </w:divBdr>
    </w:div>
    <w:div w:id="1905289342">
      <w:bodyDiv w:val="1"/>
      <w:marLeft w:val="0"/>
      <w:marRight w:val="0"/>
      <w:marTop w:val="0"/>
      <w:marBottom w:val="0"/>
      <w:divBdr>
        <w:top w:val="none" w:sz="0" w:space="0" w:color="auto"/>
        <w:left w:val="none" w:sz="0" w:space="0" w:color="auto"/>
        <w:bottom w:val="none" w:sz="0" w:space="0" w:color="auto"/>
        <w:right w:val="none" w:sz="0" w:space="0" w:color="auto"/>
      </w:divBdr>
    </w:div>
    <w:div w:id="1975871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6</Pages>
  <Words>2123</Words>
  <Characters>12105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241</cp:revision>
  <dcterms:created xsi:type="dcterms:W3CDTF">2018-08-27T09:12:00Z</dcterms:created>
  <dcterms:modified xsi:type="dcterms:W3CDTF">2018-09-05T09:20:00Z</dcterms:modified>
</cp:coreProperties>
</file>